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54" w:rsidRPr="00C27CA2" w:rsidRDefault="00FD3821" w:rsidP="00FD3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A2">
        <w:rPr>
          <w:rFonts w:ascii="Times New Roman" w:hAnsi="Times New Roman" w:cs="Times New Roman"/>
          <w:b/>
          <w:sz w:val="28"/>
          <w:szCs w:val="28"/>
        </w:rPr>
        <w:t>Укрепление мат</w:t>
      </w:r>
      <w:r w:rsidR="00D5557B">
        <w:rPr>
          <w:rFonts w:ascii="Times New Roman" w:hAnsi="Times New Roman" w:cs="Times New Roman"/>
          <w:b/>
          <w:sz w:val="28"/>
          <w:szCs w:val="28"/>
        </w:rPr>
        <w:t>ериально-технической базы лицея</w:t>
      </w:r>
    </w:p>
    <w:p w:rsidR="00FD3821" w:rsidRDefault="00FD3821" w:rsidP="00FD3821">
      <w:pPr>
        <w:jc w:val="center"/>
        <w:rPr>
          <w:b/>
          <w:sz w:val="28"/>
          <w:szCs w:val="28"/>
        </w:rPr>
      </w:pPr>
    </w:p>
    <w:p w:rsidR="00FD3821" w:rsidRDefault="00FD3821" w:rsidP="008941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821">
        <w:rPr>
          <w:rFonts w:ascii="Times New Roman" w:hAnsi="Times New Roman" w:cs="Times New Roman"/>
          <w:sz w:val="24"/>
          <w:szCs w:val="24"/>
        </w:rPr>
        <w:t>На средства</w:t>
      </w:r>
      <w:r>
        <w:rPr>
          <w:sz w:val="24"/>
          <w:szCs w:val="24"/>
        </w:rPr>
        <w:t xml:space="preserve"> </w:t>
      </w:r>
      <w:r w:rsidR="003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лучшей общеобразовательной организации в Московской области</w:t>
      </w:r>
      <w:r w:rsidR="0089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государственной программой Московской области «Образование Подмосковья» на 2014 – 2025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приобретено оборудование:</w:t>
      </w:r>
    </w:p>
    <w:p w:rsidR="00FD3821" w:rsidRPr="00D5557B" w:rsidRDefault="00FD3821" w:rsidP="008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D5557B">
        <w:rPr>
          <w:rFonts w:ascii="Times New Roman" w:hAnsi="Times New Roman" w:cs="Times New Roman"/>
          <w:b/>
          <w:sz w:val="24"/>
          <w:szCs w:val="24"/>
        </w:rPr>
        <w:t>2013-2014 учебный год</w:t>
      </w:r>
      <w:r w:rsidR="00314E4A">
        <w:rPr>
          <w:rFonts w:ascii="Times New Roman" w:hAnsi="Times New Roman" w:cs="Times New Roman"/>
          <w:sz w:val="24"/>
          <w:szCs w:val="24"/>
        </w:rPr>
        <w:t xml:space="preserve"> (сумма 1 000 000</w:t>
      </w:r>
      <w:r w:rsidRPr="00D555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4E4A">
        <w:rPr>
          <w:rFonts w:ascii="Times New Roman" w:hAnsi="Times New Roman" w:cs="Times New Roman"/>
          <w:sz w:val="24"/>
          <w:szCs w:val="24"/>
        </w:rPr>
        <w:t>)</w:t>
      </w:r>
    </w:p>
    <w:p w:rsidR="00FD3821" w:rsidRPr="00E97704" w:rsidRDefault="00D5557B" w:rsidP="00894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821" w:rsidRPr="00E97704">
        <w:rPr>
          <w:rFonts w:ascii="Times New Roman" w:hAnsi="Times New Roman" w:cs="Times New Roman"/>
          <w:sz w:val="24"/>
          <w:szCs w:val="24"/>
        </w:rPr>
        <w:t>Комплект учебного, лабораторного и демонстрационного оборудования по физике</w:t>
      </w:r>
      <w:r w:rsidR="00FD3821">
        <w:rPr>
          <w:rFonts w:ascii="Times New Roman" w:hAnsi="Times New Roman" w:cs="Times New Roman"/>
          <w:sz w:val="24"/>
          <w:szCs w:val="24"/>
        </w:rPr>
        <w:t>;</w:t>
      </w:r>
    </w:p>
    <w:p w:rsidR="00FD3821" w:rsidRPr="00D5557B" w:rsidRDefault="00D5557B" w:rsidP="0089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821" w:rsidRPr="00D5557B">
        <w:rPr>
          <w:rFonts w:ascii="Times New Roman" w:hAnsi="Times New Roman" w:cs="Times New Roman"/>
          <w:sz w:val="24"/>
          <w:szCs w:val="24"/>
        </w:rPr>
        <w:t>Комплект оборудования для компьютерного класса;</w:t>
      </w:r>
    </w:p>
    <w:p w:rsidR="00FD3821" w:rsidRPr="00D5557B" w:rsidRDefault="00D5557B" w:rsidP="0089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821" w:rsidRPr="00D5557B">
        <w:rPr>
          <w:rFonts w:ascii="Times New Roman" w:hAnsi="Times New Roman" w:cs="Times New Roman"/>
          <w:sz w:val="24"/>
          <w:szCs w:val="24"/>
        </w:rPr>
        <w:t>Комплект оборудования для лингафонного кабинета.</w:t>
      </w:r>
    </w:p>
    <w:p w:rsidR="00FD3821" w:rsidRDefault="00FD3821" w:rsidP="0089415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14E4A" w:rsidRDefault="00D5557B" w:rsidP="0089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156">
        <w:rPr>
          <w:rFonts w:ascii="Times New Roman" w:hAnsi="Times New Roman" w:cs="Times New Roman"/>
          <w:b/>
          <w:sz w:val="24"/>
          <w:szCs w:val="24"/>
        </w:rPr>
        <w:t>2014-2015 учебный год</w:t>
      </w:r>
      <w:r w:rsidRPr="00894156">
        <w:rPr>
          <w:rFonts w:ascii="Times New Roman" w:hAnsi="Times New Roman" w:cs="Times New Roman"/>
          <w:sz w:val="24"/>
          <w:szCs w:val="24"/>
        </w:rPr>
        <w:t xml:space="preserve"> (</w:t>
      </w:r>
      <w:r w:rsidR="00FD3821" w:rsidRPr="00894156">
        <w:rPr>
          <w:rFonts w:ascii="Times New Roman" w:hAnsi="Times New Roman" w:cs="Times New Roman"/>
          <w:sz w:val="24"/>
          <w:szCs w:val="24"/>
        </w:rPr>
        <w:t>сумма 1 000 000 рублей)</w:t>
      </w:r>
      <w:r w:rsidRPr="00894156">
        <w:rPr>
          <w:rFonts w:ascii="Times New Roman" w:hAnsi="Times New Roman" w:cs="Times New Roman"/>
          <w:sz w:val="24"/>
          <w:szCs w:val="24"/>
        </w:rPr>
        <w:t>:</w:t>
      </w:r>
    </w:p>
    <w:p w:rsidR="00FD3821" w:rsidRDefault="00314E4A" w:rsidP="0089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FD3821">
        <w:rPr>
          <w:rFonts w:ascii="Times New Roman" w:hAnsi="Times New Roman" w:cs="Times New Roman"/>
          <w:sz w:val="24"/>
          <w:szCs w:val="24"/>
        </w:rPr>
        <w:t>Комплект учебного, лабораторного и демонстрационного оборудования по физике</w:t>
      </w:r>
      <w:r w:rsidR="00915990">
        <w:rPr>
          <w:rFonts w:ascii="Times New Roman" w:hAnsi="Times New Roman" w:cs="Times New Roman"/>
          <w:sz w:val="24"/>
          <w:szCs w:val="24"/>
        </w:rPr>
        <w:t xml:space="preserve"> (более 80 позиций)</w:t>
      </w:r>
      <w:r w:rsidR="00FD3821">
        <w:rPr>
          <w:rFonts w:ascii="Times New Roman" w:hAnsi="Times New Roman" w:cs="Times New Roman"/>
          <w:sz w:val="24"/>
          <w:szCs w:val="24"/>
        </w:rPr>
        <w:t>.</w:t>
      </w:r>
    </w:p>
    <w:p w:rsidR="00FD3821" w:rsidRDefault="00FD3821" w:rsidP="0089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821" w:rsidRPr="00D5557B" w:rsidRDefault="00FD3821" w:rsidP="008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D5557B">
        <w:rPr>
          <w:rFonts w:ascii="Times New Roman" w:hAnsi="Times New Roman" w:cs="Times New Roman"/>
          <w:b/>
          <w:sz w:val="24"/>
          <w:szCs w:val="24"/>
        </w:rPr>
        <w:t>2015-2016 учебный год</w:t>
      </w:r>
      <w:r w:rsidR="00D5557B">
        <w:rPr>
          <w:rFonts w:ascii="Times New Roman" w:hAnsi="Times New Roman" w:cs="Times New Roman"/>
          <w:sz w:val="24"/>
          <w:szCs w:val="24"/>
        </w:rPr>
        <w:t xml:space="preserve"> (</w:t>
      </w:r>
      <w:r w:rsidRPr="00D5557B">
        <w:rPr>
          <w:rFonts w:ascii="Times New Roman" w:hAnsi="Times New Roman" w:cs="Times New Roman"/>
          <w:sz w:val="24"/>
          <w:szCs w:val="24"/>
        </w:rPr>
        <w:t>сумма 500 000 рублей):</w:t>
      </w:r>
    </w:p>
    <w:p w:rsidR="00FD3821" w:rsidRDefault="00D5557B" w:rsidP="00894156">
      <w:pPr>
        <w:pStyle w:val="a3"/>
        <w:ind w:left="644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821">
        <w:rPr>
          <w:rFonts w:ascii="Times New Roman" w:hAnsi="Times New Roman" w:cs="Times New Roman"/>
          <w:sz w:val="24"/>
          <w:szCs w:val="24"/>
        </w:rPr>
        <w:t xml:space="preserve"> 3 комплекта интерактивного оборудования.</w:t>
      </w:r>
    </w:p>
    <w:p w:rsidR="00FD3821" w:rsidRDefault="00FD3821" w:rsidP="00894156">
      <w:pPr>
        <w:spacing w:after="0"/>
        <w:jc w:val="both"/>
        <w:rPr>
          <w:sz w:val="24"/>
          <w:szCs w:val="24"/>
        </w:rPr>
      </w:pPr>
    </w:p>
    <w:p w:rsidR="00915990" w:rsidRPr="00894156" w:rsidRDefault="00D5557B" w:rsidP="00894156">
      <w:pPr>
        <w:jc w:val="both"/>
        <w:rPr>
          <w:rFonts w:ascii="Times New Roman" w:hAnsi="Times New Roman" w:cs="Times New Roman"/>
          <w:sz w:val="24"/>
          <w:szCs w:val="24"/>
        </w:rPr>
      </w:pPr>
      <w:r w:rsidRPr="00894156">
        <w:rPr>
          <w:rFonts w:ascii="Times New Roman" w:hAnsi="Times New Roman" w:cs="Times New Roman"/>
          <w:b/>
          <w:sz w:val="24"/>
          <w:szCs w:val="24"/>
        </w:rPr>
        <w:t>2016-2017 учебный год</w:t>
      </w:r>
      <w:r w:rsidRPr="00894156">
        <w:rPr>
          <w:rFonts w:ascii="Times New Roman" w:hAnsi="Times New Roman" w:cs="Times New Roman"/>
          <w:sz w:val="24"/>
          <w:szCs w:val="24"/>
        </w:rPr>
        <w:t xml:space="preserve"> (</w:t>
      </w:r>
      <w:r w:rsidR="00915990" w:rsidRPr="00894156">
        <w:rPr>
          <w:rFonts w:ascii="Times New Roman" w:hAnsi="Times New Roman" w:cs="Times New Roman"/>
          <w:sz w:val="24"/>
          <w:szCs w:val="24"/>
        </w:rPr>
        <w:t>сумма 500 000 рублей):</w:t>
      </w:r>
    </w:p>
    <w:p w:rsidR="00915990" w:rsidRPr="00D5557B" w:rsidRDefault="00D5557B" w:rsidP="008941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«Интерактивный комплекс демонстрации учебных материалов» (интерактивная доска, </w:t>
      </w:r>
      <w:proofErr w:type="spellStart"/>
      <w:r w:rsidR="00915990" w:rsidRPr="00D55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ультракороткофокусный</w:t>
      </w:r>
      <w:proofErr w:type="spellEnd"/>
      <w:r w:rsidR="00915990" w:rsidRPr="00D55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проектор, компьютерная техника)</w:t>
      </w:r>
    </w:p>
    <w:p w:rsidR="00915990" w:rsidRPr="00D5557B" w:rsidRDefault="00D5557B" w:rsidP="0089415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915990" w:rsidRPr="00D5557B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ru-RU"/>
        </w:rPr>
        <w:t xml:space="preserve"> 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измерительных приборов для организации лабораторных и практических исследований по физике (</w:t>
      </w:r>
      <w:r w:rsidR="00915990" w:rsidRPr="00D5557B">
        <w:rPr>
          <w:rFonts w:ascii="Times New Roman" w:hAnsi="Times New Roman" w:cs="Times New Roman"/>
          <w:sz w:val="24"/>
          <w:szCs w:val="24"/>
        </w:rPr>
        <w:t xml:space="preserve">секундомеры, манометры стрелочные, </w:t>
      </w:r>
      <w:proofErr w:type="spellStart"/>
      <w:r w:rsidR="00915990" w:rsidRPr="00D5557B">
        <w:rPr>
          <w:rFonts w:ascii="Times New Roman" w:hAnsi="Times New Roman" w:cs="Times New Roman"/>
          <w:sz w:val="24"/>
          <w:szCs w:val="24"/>
        </w:rPr>
        <w:t>мультиметры</w:t>
      </w:r>
      <w:proofErr w:type="spellEnd"/>
      <w:r w:rsidR="00915990" w:rsidRPr="00D555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5990" w:rsidRPr="00D5557B">
        <w:rPr>
          <w:rFonts w:ascii="Times New Roman" w:hAnsi="Times New Roman" w:cs="Times New Roman"/>
          <w:sz w:val="24"/>
          <w:szCs w:val="24"/>
        </w:rPr>
        <w:t>л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юкс-метры</w:t>
      </w:r>
      <w:proofErr w:type="gramEnd"/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915990" w:rsidRPr="00D5557B">
        <w:rPr>
          <w:rFonts w:ascii="Times New Roman" w:hAnsi="Times New Roman" w:cs="Times New Roman"/>
          <w:sz w:val="24"/>
          <w:szCs w:val="24"/>
        </w:rPr>
        <w:t>сциллографы, стробоскопы – тахометры</w:t>
      </w:r>
      <w:r w:rsidR="00954186" w:rsidRPr="00D5557B">
        <w:rPr>
          <w:rFonts w:ascii="Times New Roman" w:hAnsi="Times New Roman" w:cs="Times New Roman"/>
          <w:sz w:val="24"/>
          <w:szCs w:val="24"/>
        </w:rPr>
        <w:t xml:space="preserve"> и др.</w:t>
      </w:r>
      <w:r w:rsidR="00915990" w:rsidRPr="00D5557B">
        <w:rPr>
          <w:rFonts w:ascii="Times New Roman" w:hAnsi="Times New Roman" w:cs="Times New Roman"/>
          <w:sz w:val="24"/>
          <w:szCs w:val="24"/>
        </w:rPr>
        <w:t>)</w:t>
      </w:r>
    </w:p>
    <w:p w:rsidR="00915990" w:rsidRPr="00D5557B" w:rsidRDefault="00915990" w:rsidP="00894156">
      <w:pPr>
        <w:spacing w:after="0"/>
        <w:jc w:val="both"/>
        <w:rPr>
          <w:b/>
          <w:sz w:val="24"/>
          <w:szCs w:val="24"/>
        </w:rPr>
      </w:pPr>
    </w:p>
    <w:p w:rsidR="00915990" w:rsidRPr="00894156" w:rsidRDefault="00915990" w:rsidP="0089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156">
        <w:rPr>
          <w:rFonts w:ascii="Times New Roman" w:hAnsi="Times New Roman" w:cs="Times New Roman"/>
          <w:b/>
          <w:sz w:val="24"/>
          <w:szCs w:val="24"/>
        </w:rPr>
        <w:t>2017-2018 учебный год</w:t>
      </w:r>
      <w:r w:rsidR="00D5557B" w:rsidRPr="00894156">
        <w:rPr>
          <w:rFonts w:ascii="Times New Roman" w:hAnsi="Times New Roman" w:cs="Times New Roman"/>
          <w:sz w:val="24"/>
          <w:szCs w:val="24"/>
        </w:rPr>
        <w:t xml:space="preserve"> (</w:t>
      </w:r>
      <w:r w:rsidRPr="00894156">
        <w:rPr>
          <w:rFonts w:ascii="Times New Roman" w:hAnsi="Times New Roman" w:cs="Times New Roman"/>
          <w:sz w:val="24"/>
          <w:szCs w:val="24"/>
        </w:rPr>
        <w:t>сумма 1 000 000 рублей):</w:t>
      </w:r>
    </w:p>
    <w:p w:rsidR="00915990" w:rsidRPr="00915990" w:rsidRDefault="00915990" w:rsidP="0089415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5990">
        <w:rPr>
          <w:rFonts w:ascii="Times New Roman" w:hAnsi="Times New Roman" w:cs="Times New Roman"/>
          <w:sz w:val="24"/>
          <w:szCs w:val="24"/>
        </w:rPr>
        <w:t>Планируется израсходовать на приобретение</w:t>
      </w:r>
      <w:r w:rsidR="00954186">
        <w:rPr>
          <w:rFonts w:ascii="Times New Roman" w:hAnsi="Times New Roman" w:cs="Times New Roman"/>
          <w:sz w:val="24"/>
          <w:szCs w:val="24"/>
        </w:rPr>
        <w:t>:</w:t>
      </w:r>
    </w:p>
    <w:p w:rsidR="00915990" w:rsidRPr="00D5557B" w:rsidRDefault="00D5557B" w:rsidP="0089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Полнофункциональн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мобильн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химии и биологии;</w:t>
      </w:r>
    </w:p>
    <w:p w:rsidR="00954186" w:rsidRPr="00D5557B" w:rsidRDefault="00D5557B" w:rsidP="0089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5990" w:rsidRPr="00D55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измерительных приборов для организации лабораторных и практических исследований по физике 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C27CA2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фрово</w:t>
      </w:r>
      <w:r w:rsidR="00C27CA2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осциллограф</w:t>
      </w:r>
      <w:r w:rsidR="00C27CA2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</w:t>
      </w:r>
      <w:r w:rsidR="00C27CA2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954186" w:rsidRPr="00D5557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енератор</w:t>
      </w:r>
      <w:r w:rsidR="00C27CA2" w:rsidRPr="00D5557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</w:t>
      </w:r>
      <w:r w:rsidR="00954186" w:rsidRPr="00D5557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звуковой частоты</w:t>
      </w:r>
      <w:r w:rsidR="00954186" w:rsidRPr="00D5557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генератор</w:t>
      </w:r>
      <w:r w:rsidR="00C27CA2" w:rsidRPr="00D5557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</w:t>
      </w:r>
      <w:r w:rsidR="00954186" w:rsidRPr="00D5557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сигналов</w:t>
      </w:r>
      <w:r w:rsidR="00C27CA2" w:rsidRPr="00D5557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ВЧ</w:t>
      </w:r>
      <w:r w:rsidR="00954186" w:rsidRPr="00D5557B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, </w:t>
      </w:r>
      <w:r w:rsidR="00C27CA2" w:rsidRPr="00D555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</w:t>
      </w:r>
      <w:r w:rsidR="00954186" w:rsidRPr="00D555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мер</w:t>
      </w:r>
      <w:r w:rsidR="00C27CA2" w:rsidRPr="00D555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8941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цифровой</w:t>
      </w:r>
      <w:r w:rsidR="00954186" w:rsidRPr="00D5557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для микроскопа, </w:t>
      </w:r>
      <w:r w:rsidR="00C27CA2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кроскоп</w:t>
      </w:r>
      <w:r w:rsidR="00C27CA2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54186" w:rsidRPr="00D5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МБС-10М, </w:t>
      </w:r>
      <w:proofErr w:type="gramEnd"/>
    </w:p>
    <w:p w:rsidR="00915990" w:rsidRPr="00954186" w:rsidRDefault="00915990" w:rsidP="0089415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90" w:rsidRPr="00954186" w:rsidSect="0095418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1CA"/>
    <w:multiLevelType w:val="hybridMultilevel"/>
    <w:tmpl w:val="9EF8F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0778"/>
    <w:multiLevelType w:val="hybridMultilevel"/>
    <w:tmpl w:val="A1969666"/>
    <w:lvl w:ilvl="0" w:tplc="071650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CD45E8"/>
    <w:multiLevelType w:val="hybridMultilevel"/>
    <w:tmpl w:val="979A6B92"/>
    <w:lvl w:ilvl="0" w:tplc="283E4FA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21"/>
    <w:rsid w:val="00314E4A"/>
    <w:rsid w:val="00894156"/>
    <w:rsid w:val="00915990"/>
    <w:rsid w:val="00954186"/>
    <w:rsid w:val="00A40954"/>
    <w:rsid w:val="00C27CA2"/>
    <w:rsid w:val="00D5557B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8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BOSSMAN</dc:creator>
  <cp:lastModifiedBy>Ольга</cp:lastModifiedBy>
  <cp:revision>4</cp:revision>
  <dcterms:created xsi:type="dcterms:W3CDTF">2019-05-04T09:01:00Z</dcterms:created>
  <dcterms:modified xsi:type="dcterms:W3CDTF">2019-05-04T10:58:00Z</dcterms:modified>
</cp:coreProperties>
</file>