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E2D6F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7D2EE8" w:rsidRDefault="00453367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71A0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4550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F4550">
        <w:rPr>
          <w:rFonts w:ascii="Times New Roman" w:hAnsi="Times New Roman" w:cs="Times New Roman"/>
          <w:sz w:val="24"/>
          <w:szCs w:val="24"/>
        </w:rPr>
        <w:t xml:space="preserve">геометрии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1F4550" w:rsidRPr="001F4550" w:rsidRDefault="001F4550" w:rsidP="001F455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</w:t>
      </w:r>
      <w:proofErr w:type="gram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Е.</w:t>
      </w:r>
      <w:proofErr w:type="gram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Потоскуева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Звавича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общеобразовательных учреждений Геометрия. 10-11 классы. Профильный уровень. </w:t>
      </w:r>
    </w:p>
    <w:p w:rsidR="003E3DF1" w:rsidRPr="001F4550" w:rsidRDefault="001F4550" w:rsidP="001F45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геометрии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</w:t>
      </w:r>
      <w:r w:rsidR="00B61B4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следующие разделы: пояснительную записку; содержание курса; </w:t>
      </w:r>
      <w:r w:rsidR="002D01B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тематическое планирование.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E8" w:rsidRPr="007D2EE8" w:rsidRDefault="007D2EE8" w:rsidP="00D442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вопросы основного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</w:t>
      </w:r>
      <w:r w:rsidR="00453367">
        <w:rPr>
          <w:rFonts w:ascii="Times New Roman" w:hAnsi="Times New Roman" w:cs="Times New Roman"/>
          <w:sz w:val="24"/>
          <w:szCs w:val="24"/>
        </w:rPr>
        <w:t>10</w:t>
      </w:r>
      <w:r w:rsidRPr="007D2EE8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4F6821" w:rsidRDefault="007D2EE8" w:rsidP="00D442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FE2D6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FE2D6F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1F4550">
        <w:rPr>
          <w:rFonts w:ascii="Times New Roman" w:hAnsi="Times New Roman" w:cs="Times New Roman"/>
          <w:sz w:val="24"/>
          <w:szCs w:val="24"/>
        </w:rPr>
        <w:t>.</w:t>
      </w:r>
    </w:p>
    <w:p w:rsidR="004971A0" w:rsidRPr="004971A0" w:rsidRDefault="004F6821" w:rsidP="00D44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1A0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E2D6F" w:rsidRPr="004971A0">
        <w:rPr>
          <w:rFonts w:ascii="Times New Roman" w:hAnsi="Times New Roman" w:cs="Times New Roman"/>
          <w:sz w:val="24"/>
          <w:szCs w:val="24"/>
        </w:rPr>
        <w:t>геометрии</w:t>
      </w:r>
      <w:r w:rsidRPr="004971A0">
        <w:rPr>
          <w:rFonts w:ascii="Times New Roman" w:hAnsi="Times New Roman" w:cs="Times New Roman"/>
          <w:sz w:val="24"/>
          <w:szCs w:val="24"/>
        </w:rPr>
        <w:t xml:space="preserve"> в </w:t>
      </w:r>
      <w:r w:rsidR="00453367" w:rsidRPr="004971A0">
        <w:rPr>
          <w:rFonts w:ascii="Times New Roman" w:hAnsi="Times New Roman" w:cs="Times New Roman"/>
          <w:sz w:val="24"/>
          <w:szCs w:val="24"/>
        </w:rPr>
        <w:t>10</w:t>
      </w:r>
      <w:r w:rsidRPr="004971A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4971A0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4971A0" w:rsidRPr="004971A0">
        <w:rPr>
          <w:rFonts w:ascii="Times New Roman" w:hAnsi="Times New Roman" w:cs="Times New Roman"/>
          <w:sz w:val="24"/>
          <w:szCs w:val="24"/>
        </w:rPr>
        <w:t xml:space="preserve"> многогранники (14 часов); многогранные углы. Пирамиды (10 часов); правильные многогранники (6 часов); цилиндр и конус (18 часов); сфера и шар (12 часов).</w:t>
      </w:r>
    </w:p>
    <w:p w:rsidR="0066404A" w:rsidRDefault="002C09FF" w:rsidP="00D4425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 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 (в календарно-тематическое планирование включено </w:t>
      </w:r>
      <w:r w:rsidR="004971A0">
        <w:rPr>
          <w:rFonts w:ascii="Times New Roman" w:hAnsi="Times New Roman" w:cs="Times New Roman"/>
          <w:bCs/>
          <w:sz w:val="24"/>
          <w:szCs w:val="24"/>
        </w:rPr>
        <w:t>шесть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 тематических работ), самостоятельных работ, теоретических зачетов, диагностических работ в системе СТАТГРАД, ВПР. Итоговая аттестация</w:t>
      </w:r>
      <w:r w:rsidR="001F4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1F4550">
        <w:rPr>
          <w:rFonts w:ascii="Times New Roman" w:hAnsi="Times New Roman" w:cs="Times New Roman"/>
          <w:bCs/>
          <w:sz w:val="24"/>
          <w:szCs w:val="24"/>
        </w:rPr>
        <w:t>Е</w:t>
      </w:r>
      <w:r w:rsidR="0066404A">
        <w:rPr>
          <w:rFonts w:ascii="Times New Roman" w:hAnsi="Times New Roman" w:cs="Times New Roman"/>
          <w:bCs/>
          <w:sz w:val="24"/>
          <w:szCs w:val="24"/>
        </w:rPr>
        <w:t>ГЭ.</w:t>
      </w:r>
    </w:p>
    <w:p w:rsidR="00453367" w:rsidRPr="00ED2252" w:rsidRDefault="00453367" w:rsidP="00D442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252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Математика: алгебра и начала математического анализа, геометрия: Геометрия. Углубленный уровень. 1</w:t>
      </w:r>
      <w:r w:rsidR="004971A0">
        <w:rPr>
          <w:rFonts w:ascii="Times New Roman" w:hAnsi="Times New Roman" w:cs="Times New Roman"/>
          <w:sz w:val="24"/>
          <w:szCs w:val="24"/>
        </w:rPr>
        <w:t>1</w:t>
      </w:r>
      <w:r w:rsidRPr="00ED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.: учебник /  Е.В.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 -  </w:t>
      </w:r>
      <w:r w:rsidR="004971A0">
        <w:rPr>
          <w:rFonts w:ascii="Times New Roman" w:hAnsi="Times New Roman" w:cs="Times New Roman"/>
          <w:sz w:val="24"/>
          <w:szCs w:val="24"/>
        </w:rPr>
        <w:t>3</w:t>
      </w:r>
      <w:r w:rsidRPr="00ED2252">
        <w:rPr>
          <w:rFonts w:ascii="Times New Roman" w:hAnsi="Times New Roman" w:cs="Times New Roman"/>
          <w:sz w:val="24"/>
          <w:szCs w:val="24"/>
        </w:rPr>
        <w:t>-е изд., стереотип. -  М.: Дрофа, 2016 .</w:t>
      </w:r>
    </w:p>
    <w:p w:rsidR="00FE2D6F" w:rsidRDefault="00FE2D6F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821" w:rsidSect="00E62C8D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F4550"/>
    <w:rsid w:val="002C09FF"/>
    <w:rsid w:val="002D01B1"/>
    <w:rsid w:val="003E3DF1"/>
    <w:rsid w:val="00453367"/>
    <w:rsid w:val="004971A0"/>
    <w:rsid w:val="004A0783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B61B41"/>
    <w:rsid w:val="00C355E7"/>
    <w:rsid w:val="00D44258"/>
    <w:rsid w:val="00D77E22"/>
    <w:rsid w:val="00E62C8D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8</cp:revision>
  <dcterms:created xsi:type="dcterms:W3CDTF">2018-12-27T19:07:00Z</dcterms:created>
  <dcterms:modified xsi:type="dcterms:W3CDTF">2019-01-04T17:53:00Z</dcterms:modified>
</cp:coreProperties>
</file>