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 xml:space="preserve">План работы МО </w:t>
      </w:r>
    </w:p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>учителей математики и информатики</w:t>
      </w:r>
    </w:p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>на 201</w:t>
      </w:r>
      <w:r w:rsidR="00530C90">
        <w:rPr>
          <w:rFonts w:ascii="Times New Roman" w:hAnsi="Times New Roman" w:cs="Times New Roman"/>
          <w:b/>
          <w:sz w:val="28"/>
          <w:szCs w:val="28"/>
        </w:rPr>
        <w:t>8</w:t>
      </w:r>
      <w:r w:rsidRPr="00604CF4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530C90">
        <w:rPr>
          <w:rFonts w:ascii="Times New Roman" w:hAnsi="Times New Roman" w:cs="Times New Roman"/>
          <w:b/>
          <w:sz w:val="28"/>
          <w:szCs w:val="28"/>
        </w:rPr>
        <w:t>9</w:t>
      </w:r>
      <w:r w:rsidRPr="00604C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C3A7D" w:rsidRPr="00D741C0" w:rsidRDefault="007C3A7D" w:rsidP="007C3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7D" w:rsidRPr="00D741C0" w:rsidRDefault="007C3A7D" w:rsidP="007C3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D741C0">
        <w:rPr>
          <w:rFonts w:ascii="Times New Roman" w:hAnsi="Times New Roman" w:cs="Times New Roman"/>
          <w:sz w:val="24"/>
          <w:szCs w:val="24"/>
        </w:rPr>
        <w:t xml:space="preserve"> «Использование новых информационных технологий в преподавании учебных предметов».</w:t>
      </w:r>
    </w:p>
    <w:p w:rsidR="007C3A7D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3A7D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sz w:val="24"/>
          <w:szCs w:val="24"/>
        </w:rPr>
        <w:t>Обеспечение выполнения государственных образовательных программ.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инновационных форм проведения уроков с использованием новых технологий.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учащихся к успешной сдаче ЕГЭ, </w:t>
      </w:r>
      <w:r w:rsidR="000E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Повышение квалификационной профессиональной подготовки.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Участие в олимпиадах по предметам.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Организация внеклассной работы по предметам. Предметная неделя.</w:t>
      </w:r>
    </w:p>
    <w:p w:rsidR="007C3A7D" w:rsidRPr="00D741C0" w:rsidRDefault="007C3A7D" w:rsidP="007C3A7D">
      <w:pPr>
        <w:pStyle w:val="1"/>
        <w:spacing w:before="240" w:after="240"/>
      </w:pPr>
    </w:p>
    <w:p w:rsidR="007C3A7D" w:rsidRDefault="007C3A7D" w:rsidP="007C3A7D">
      <w:pPr>
        <w:pStyle w:val="1"/>
        <w:spacing w:before="240" w:after="240"/>
        <w:ind w:left="0"/>
        <w:jc w:val="both"/>
        <w:rPr>
          <w:b/>
          <w:i/>
          <w:u w:val="single"/>
        </w:rPr>
      </w:pPr>
      <w:r w:rsidRPr="00D741C0">
        <w:rPr>
          <w:b/>
          <w:i/>
          <w:u w:val="single"/>
        </w:rPr>
        <w:t>1. Работа над методическими пособиями, методические разработки.</w:t>
      </w:r>
    </w:p>
    <w:tbl>
      <w:tblPr>
        <w:tblStyle w:val="a3"/>
        <w:tblW w:w="5083" w:type="pct"/>
        <w:jc w:val="center"/>
        <w:tblInd w:w="-672" w:type="dxa"/>
        <w:tblCellMar>
          <w:left w:w="113" w:type="dxa"/>
          <w:right w:w="113" w:type="dxa"/>
        </w:tblCellMar>
        <w:tblLook w:val="04A0"/>
      </w:tblPr>
      <w:tblGrid>
        <w:gridCol w:w="483"/>
        <w:gridCol w:w="2067"/>
        <w:gridCol w:w="6415"/>
        <w:gridCol w:w="1496"/>
      </w:tblGrid>
      <w:tr w:rsidR="002F08EB" w:rsidRPr="002F08EB" w:rsidTr="002F08EB">
        <w:trPr>
          <w:trHeight w:val="20"/>
          <w:jc w:val="center"/>
        </w:trPr>
        <w:tc>
          <w:tcPr>
            <w:tcW w:w="231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66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715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3F0283" w:rsidRPr="002F08EB" w:rsidTr="002F08EB">
        <w:trPr>
          <w:trHeight w:val="477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extDirection w:val="btLr"/>
          </w:tcPr>
          <w:p w:rsidR="003F0283" w:rsidRPr="00F37D38" w:rsidRDefault="003F0283" w:rsidP="002F5AD2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eastAsia="Calibri" w:hAnsi="Times New Roman" w:cs="Times New Roman"/>
              </w:rPr>
            </w:pPr>
            <w:r w:rsidRPr="00F37D38">
              <w:rPr>
                <w:rFonts w:ascii="Times New Roman" w:eastAsia="Calibri" w:hAnsi="Times New Roman" w:cs="Times New Roman"/>
              </w:rPr>
              <w:t>Подготовка методических разработок темы</w:t>
            </w:r>
          </w:p>
          <w:p w:rsidR="003F0283" w:rsidRPr="002F08EB" w:rsidRDefault="003F0283" w:rsidP="002F5AD2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38">
              <w:rPr>
                <w:rFonts w:ascii="Times New Roman" w:eastAsia="Calibri" w:hAnsi="Times New Roman" w:cs="Times New Roman"/>
              </w:rPr>
              <w:t>Внедрение материала в  учебный процесс</w:t>
            </w:r>
          </w:p>
        </w:tc>
      </w:tr>
      <w:tr w:rsidR="003F0283" w:rsidRPr="002F08EB" w:rsidTr="002F08EB">
        <w:trPr>
          <w:trHeight w:val="477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 с применением теорем о ра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положении коней квадратного трехчлена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  <w:textDirection w:val="btLr"/>
          </w:tcPr>
          <w:p w:rsidR="003F0283" w:rsidRPr="002F08EB" w:rsidRDefault="003F0283" w:rsidP="002F5AD2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55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производной в решении задач в матери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лах ЕГЭ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59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Мрачковская Т.Г.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Задание 18. ЕГЭ (профильная математика)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52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3066" w:type="pct"/>
            <w:vAlign w:val="center"/>
          </w:tcPr>
          <w:p w:rsidR="003F0283" w:rsidRPr="002F08EB" w:rsidRDefault="00F37D38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60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приемы решений 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иррациональных неравенств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47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Барулина Н.Н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Рекурсия в программировании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2F08EB">
        <w:trPr>
          <w:trHeight w:val="556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6129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3066" w:type="pct"/>
            <w:vAlign w:val="center"/>
          </w:tcPr>
          <w:p w:rsidR="003F0283" w:rsidRPr="002F08EB" w:rsidRDefault="003F0283" w:rsidP="00530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C90">
              <w:rPr>
                <w:rFonts w:ascii="Times New Roman" w:hAnsi="Times New Roman" w:cs="Times New Roman"/>
                <w:sz w:val="24"/>
                <w:szCs w:val="24"/>
              </w:rPr>
              <w:t>Побитовые а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рифметические и логические операции»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A7D" w:rsidRPr="00604CF4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3A7D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2.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7C3A7D" w:rsidRPr="00D741C0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3A7D" w:rsidRDefault="007C3A7D" w:rsidP="0036129B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занятий  олимпиадной подготовки по математике (преподаватель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бавин В.Н.) для учащихся 9-11 кл.</w:t>
      </w:r>
    </w:p>
    <w:p w:rsidR="007C3A7D" w:rsidRDefault="007C3A7D" w:rsidP="000A6E6B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лектория по математике для учащихся 11</w:t>
      </w:r>
      <w:r w:rsidR="002F08EB">
        <w:rPr>
          <w:rFonts w:ascii="Times New Roman" w:hAnsi="Times New Roman" w:cs="Times New Roman"/>
          <w:sz w:val="24"/>
          <w:szCs w:val="24"/>
        </w:rPr>
        <w:t xml:space="preserve">, 10 </w:t>
      </w:r>
      <w:r>
        <w:rPr>
          <w:rFonts w:ascii="Times New Roman" w:hAnsi="Times New Roman" w:cs="Times New Roman"/>
          <w:sz w:val="24"/>
          <w:szCs w:val="24"/>
        </w:rPr>
        <w:t>кл. преподават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553E9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МИЭТ</w:t>
      </w:r>
      <w:r w:rsidR="003641D1">
        <w:rPr>
          <w:rFonts w:ascii="Times New Roman" w:hAnsi="Times New Roman" w:cs="Times New Roman"/>
          <w:sz w:val="24"/>
          <w:szCs w:val="24"/>
        </w:rPr>
        <w:t xml:space="preserve"> (Прокофьев А.А.)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лицейских предметных олимпиад по математике и информатике.</w:t>
      </w:r>
    </w:p>
    <w:p w:rsidR="003641D1" w:rsidRDefault="003641D1" w:rsidP="003641D1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открытой физико-математической олимпиады МБОУ</w:t>
      </w:r>
      <w:r w:rsidR="005A26AB">
        <w:rPr>
          <w:rFonts w:ascii="Times New Roman" w:hAnsi="Times New Roman" w:cs="Times New Roman"/>
          <w:sz w:val="24"/>
          <w:szCs w:val="24"/>
        </w:rPr>
        <w:t xml:space="preserve"> ФМЛ.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олимпиад МИФИ, МФТИ</w:t>
      </w:r>
      <w:r w:rsidR="005A26AB">
        <w:rPr>
          <w:rFonts w:ascii="Times New Roman" w:hAnsi="Times New Roman" w:cs="Times New Roman"/>
          <w:sz w:val="24"/>
          <w:szCs w:val="24"/>
        </w:rPr>
        <w:t xml:space="preserve"> на базе МБОУ ФМЛ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«Недели математики и информатики»</w:t>
      </w:r>
    </w:p>
    <w:p w:rsidR="00EA7E44" w:rsidRPr="00604CF4" w:rsidRDefault="00EA7E44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обучающихся в работе летних предметных школ.</w:t>
      </w:r>
    </w:p>
    <w:p w:rsidR="00844BFD" w:rsidRDefault="00844BFD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8AB" w:rsidRDefault="008C68AB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8AB" w:rsidRDefault="008C68AB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44" w:rsidRDefault="00EA7E44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AB" w:rsidRDefault="005A26AB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EB" w:rsidRDefault="002F08EB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7D" w:rsidRPr="00F37D62" w:rsidRDefault="007C3A7D" w:rsidP="007C3A7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проведения </w:t>
      </w:r>
    </w:p>
    <w:p w:rsidR="007C3A7D" w:rsidRPr="00F37D62" w:rsidRDefault="007C3A7D" w:rsidP="008C68AB">
      <w:pPr>
        <w:spacing w:after="120" w:line="240" w:lineRule="auto"/>
        <w:ind w:left="2126" w:hanging="21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D62">
        <w:rPr>
          <w:rFonts w:ascii="Times New Roman" w:hAnsi="Times New Roman" w:cs="Times New Roman"/>
          <w:b/>
          <w:i/>
          <w:sz w:val="28"/>
          <w:szCs w:val="28"/>
        </w:rPr>
        <w:t>«Недели математики и информатики»</w:t>
      </w:r>
    </w:p>
    <w:tbl>
      <w:tblPr>
        <w:tblStyle w:val="a3"/>
        <w:tblW w:w="5111" w:type="pct"/>
        <w:jc w:val="center"/>
        <w:tblInd w:w="-347" w:type="dxa"/>
        <w:tblCellMar>
          <w:left w:w="0" w:type="dxa"/>
          <w:right w:w="0" w:type="dxa"/>
        </w:tblCellMar>
        <w:tblLook w:val="04A0"/>
      </w:tblPr>
      <w:tblGrid>
        <w:gridCol w:w="501"/>
        <w:gridCol w:w="4152"/>
        <w:gridCol w:w="4537"/>
        <w:gridCol w:w="1108"/>
      </w:tblGrid>
      <w:tr w:rsidR="007C3A7D" w:rsidRPr="00D741C0" w:rsidTr="001553E9">
        <w:trPr>
          <w:trHeight w:val="20"/>
          <w:jc w:val="center"/>
        </w:trPr>
        <w:tc>
          <w:tcPr>
            <w:tcW w:w="243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03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="00F3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внеклассного </w:t>
            </w: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3A7D" w:rsidRPr="00D741C0" w:rsidTr="001553E9">
        <w:trPr>
          <w:trHeight w:val="233"/>
          <w:jc w:val="center"/>
        </w:trPr>
        <w:tc>
          <w:tcPr>
            <w:tcW w:w="243" w:type="pct"/>
          </w:tcPr>
          <w:p w:rsidR="007C3A7D" w:rsidRPr="00D741C0" w:rsidRDefault="0036129B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203" w:type="pct"/>
          </w:tcPr>
          <w:p w:rsidR="007C3A7D" w:rsidRPr="00D741C0" w:rsidRDefault="00B2223A" w:rsidP="00230C35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«Устный счет» в физмат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proofErr w:type="gramEnd"/>
          </w:p>
        </w:tc>
        <w:tc>
          <w:tcPr>
            <w:tcW w:w="538" w:type="pct"/>
          </w:tcPr>
          <w:p w:rsidR="007C3A7D" w:rsidRPr="00D741C0" w:rsidRDefault="00B2223A" w:rsidP="00B2223A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D3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B2223A" w:rsidRPr="00D741C0" w:rsidTr="001553E9">
        <w:trPr>
          <w:trHeight w:val="237"/>
          <w:jc w:val="center"/>
        </w:trPr>
        <w:tc>
          <w:tcPr>
            <w:tcW w:w="24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pct"/>
          </w:tcPr>
          <w:p w:rsidR="00B2223A" w:rsidRPr="00844BFD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FD">
              <w:rPr>
                <w:rFonts w:ascii="Times New Roman" w:eastAsia="Calibri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2203" w:type="pct"/>
          </w:tcPr>
          <w:p w:rsidR="00B2223A" w:rsidRPr="00230C35" w:rsidRDefault="00B2223A" w:rsidP="005A26AB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учебника математики</w:t>
            </w:r>
          </w:p>
        </w:tc>
        <w:tc>
          <w:tcPr>
            <w:tcW w:w="538" w:type="pct"/>
          </w:tcPr>
          <w:p w:rsidR="00B2223A" w:rsidRPr="00230C35" w:rsidRDefault="00B2223A" w:rsidP="001553E9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23A" w:rsidRPr="00D741C0" w:rsidTr="001553E9">
        <w:trPr>
          <w:trHeight w:val="237"/>
          <w:jc w:val="center"/>
        </w:trPr>
        <w:tc>
          <w:tcPr>
            <w:tcW w:w="24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</w:tcPr>
          <w:p w:rsidR="00B2223A" w:rsidRPr="00D741C0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Мрачковская Т.Г.</w:t>
            </w:r>
          </w:p>
        </w:tc>
        <w:tc>
          <w:tcPr>
            <w:tcW w:w="220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«Устный счет» в физмат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proofErr w:type="gramEnd"/>
          </w:p>
        </w:tc>
        <w:tc>
          <w:tcPr>
            <w:tcW w:w="538" w:type="pct"/>
          </w:tcPr>
          <w:p w:rsidR="00B2223A" w:rsidRPr="00D741C0" w:rsidRDefault="00B2223A" w:rsidP="00B2223A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B2223A" w:rsidRPr="00D741C0" w:rsidTr="001553E9">
        <w:trPr>
          <w:trHeight w:val="319"/>
          <w:jc w:val="center"/>
        </w:trPr>
        <w:tc>
          <w:tcPr>
            <w:tcW w:w="24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pct"/>
          </w:tcPr>
          <w:p w:rsidR="00B2223A" w:rsidRPr="00D741C0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2203" w:type="pct"/>
          </w:tcPr>
          <w:p w:rsidR="00B2223A" w:rsidRPr="00D741C0" w:rsidRDefault="00B2223A" w:rsidP="00230C35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математики и их открытия</w:t>
            </w:r>
          </w:p>
        </w:tc>
        <w:tc>
          <w:tcPr>
            <w:tcW w:w="538" w:type="pct"/>
          </w:tcPr>
          <w:p w:rsidR="00B2223A" w:rsidRPr="00D741C0" w:rsidRDefault="00B2223A" w:rsidP="001553E9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23A" w:rsidRPr="00D741C0" w:rsidTr="001553E9">
        <w:trPr>
          <w:trHeight w:val="267"/>
          <w:jc w:val="center"/>
        </w:trPr>
        <w:tc>
          <w:tcPr>
            <w:tcW w:w="24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pct"/>
          </w:tcPr>
          <w:p w:rsidR="00B2223A" w:rsidRPr="00D741C0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2203" w:type="pct"/>
          </w:tcPr>
          <w:p w:rsidR="00B2223A" w:rsidRPr="00D741C0" w:rsidRDefault="00B2223A" w:rsidP="00F974CF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извлечь квадратный корень</w:t>
            </w:r>
          </w:p>
        </w:tc>
        <w:tc>
          <w:tcPr>
            <w:tcW w:w="538" w:type="pct"/>
          </w:tcPr>
          <w:p w:rsidR="00B2223A" w:rsidRPr="00D741C0" w:rsidRDefault="00B2223A" w:rsidP="001553E9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23A" w:rsidRPr="00D741C0" w:rsidTr="001553E9">
        <w:trPr>
          <w:trHeight w:val="271"/>
          <w:jc w:val="center"/>
        </w:trPr>
        <w:tc>
          <w:tcPr>
            <w:tcW w:w="243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pct"/>
          </w:tcPr>
          <w:p w:rsidR="00B2223A" w:rsidRPr="00D741C0" w:rsidRDefault="00B2223A" w:rsidP="001553E9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Барулина Н.Н</w:t>
            </w:r>
            <w:r w:rsidR="0015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203" w:type="pct"/>
          </w:tcPr>
          <w:p w:rsidR="00B2223A" w:rsidRPr="00D741C0" w:rsidRDefault="00B2223A" w:rsidP="0058029E">
            <w:pPr>
              <w:pStyle w:val="a4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программистов - 2019</w:t>
            </w:r>
          </w:p>
        </w:tc>
        <w:tc>
          <w:tcPr>
            <w:tcW w:w="538" w:type="pct"/>
          </w:tcPr>
          <w:p w:rsidR="00B2223A" w:rsidRPr="00D741C0" w:rsidRDefault="00B2223A" w:rsidP="005A26A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</w:tbl>
    <w:p w:rsidR="007C3A7D" w:rsidRDefault="007C3A7D" w:rsidP="0065715F">
      <w:pPr>
        <w:spacing w:before="240"/>
        <w:ind w:left="2126" w:hanging="21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Заседания МО</w:t>
      </w:r>
    </w:p>
    <w:tbl>
      <w:tblPr>
        <w:tblStyle w:val="a3"/>
        <w:tblW w:w="10331" w:type="dxa"/>
        <w:jc w:val="center"/>
        <w:tblInd w:w="734" w:type="dxa"/>
        <w:tblLook w:val="04A0"/>
      </w:tblPr>
      <w:tblGrid>
        <w:gridCol w:w="560"/>
        <w:gridCol w:w="1479"/>
        <w:gridCol w:w="8292"/>
      </w:tblGrid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E76016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8292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C3A7D" w:rsidRPr="00366DF1" w:rsidRDefault="005A26AB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C3A7D" w:rsidRPr="00366DF1" w:rsidRDefault="007C3A7D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92" w:type="dxa"/>
          </w:tcPr>
          <w:p w:rsidR="007C3A7D" w:rsidRPr="00366DF1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1. Итоги работы за 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241980" w:rsidRPr="00366DF1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</w:t>
            </w:r>
            <w:r w:rsidR="008C68AB" w:rsidRPr="00366DF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A7D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рабочих программ и календарно-тематических планирований на 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27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08EB" w:rsidRPr="004954AE" w:rsidRDefault="002F08EB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4. Аттестация учител</w:t>
            </w:r>
            <w:r w:rsidR="004954AE" w:rsidRPr="004954AE">
              <w:rPr>
                <w:rFonts w:ascii="Times New Roman" w:hAnsi="Times New Roman" w:cs="Times New Roman"/>
                <w:sz w:val="24"/>
                <w:szCs w:val="24"/>
              </w:rPr>
              <w:t xml:space="preserve">ей МО 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954AE" w:rsidRPr="00495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954AE" w:rsidRPr="00495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  <w:p w:rsidR="009F0D94" w:rsidRDefault="002F08EB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лицейского этапа Всероссийской олимпиады школьников по математике и информатике в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9F0D94" w:rsidRPr="009F0D94" w:rsidRDefault="009F0D94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Диагностические работы в системе СТАТГРАД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п/г 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  <w:p w:rsidR="007C3A7D" w:rsidRPr="00366DF1" w:rsidRDefault="009F0D94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. Подготовка кабинетов к учебному процессу и смотру кабинетов.</w:t>
            </w:r>
          </w:p>
        </w:tc>
      </w:tr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3A7D" w:rsidRPr="00366DF1" w:rsidRDefault="007C3A7D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92" w:type="dxa"/>
          </w:tcPr>
          <w:p w:rsidR="007C3A7D" w:rsidRPr="009F0D94" w:rsidRDefault="009B7997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. Итоги лицейских предметных олимпиад 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997" w:rsidRPr="009F0D94" w:rsidRDefault="009B7997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методической работы по подготовке </w:t>
            </w:r>
            <w:proofErr w:type="gramStart"/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нию итогов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и по математике 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DA2FAA" w:rsidRPr="009F0D9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. Адаптация девят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классников нового набора к учебному процессу ФМЛ.</w:t>
            </w:r>
          </w:p>
          <w:p w:rsidR="00C560DD" w:rsidRPr="009F0D94" w:rsidRDefault="00DA2FAA" w:rsidP="00C5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DD" w:rsidRPr="009F0D94">
              <w:rPr>
                <w:rFonts w:ascii="Times New Roman" w:hAnsi="Times New Roman" w:cs="Times New Roman"/>
                <w:sz w:val="24"/>
                <w:szCs w:val="24"/>
              </w:rPr>
              <w:t>. Анализ открытых уроков:</w:t>
            </w:r>
          </w:p>
          <w:p w:rsidR="009F3A2E" w:rsidRPr="009F0D94" w:rsidRDefault="00E76016" w:rsidP="00820935">
            <w:pPr>
              <w:pStyle w:val="a5"/>
              <w:numPr>
                <w:ilvl w:val="0"/>
                <w:numId w:val="21"/>
              </w:numPr>
              <w:ind w:left="397"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4A" w:rsidRPr="009F0D94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="004B564A" w:rsidRPr="009F0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64A" w:rsidRPr="009F0D94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Шифрование данных. Дерево Хаффмана</w:t>
            </w:r>
            <w:r w:rsidR="004B564A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», 11 кл., учитель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B7997" w:rsidRPr="00366DF1" w:rsidRDefault="009B7997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3A7D" w:rsidRPr="00366DF1" w:rsidRDefault="007C3A7D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92" w:type="dxa"/>
          </w:tcPr>
          <w:p w:rsidR="009B7997" w:rsidRDefault="000A6E6B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работ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9F3A2E" w:rsidRPr="00366DF1" w:rsidRDefault="009F3A2E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2. Сообщение учителя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Гавриленко Г.Ю.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«Решение задач с параметром с применением теорем о расположении корней квадратного тре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Pr="0029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27" w:rsidRPr="00366DF1" w:rsidRDefault="003D6027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3. Сообщение учителя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математикиМасловой Г.Ю.</w:t>
            </w:r>
            <w:r w:rsidR="000E0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 Задачи ЕГЭ</w:t>
            </w:r>
            <w:r w:rsidR="000E0E8C" w:rsidRPr="0036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E6B" w:rsidRPr="00366DF1" w:rsidRDefault="003D6027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0A6E6B" w:rsidRPr="00366DF1">
              <w:rPr>
                <w:rFonts w:ascii="Times New Roman" w:hAnsi="Times New Roman" w:cs="Times New Roman"/>
                <w:sz w:val="24"/>
                <w:szCs w:val="24"/>
              </w:rPr>
              <w:t>открытых уроков:</w:t>
            </w:r>
          </w:p>
          <w:p w:rsidR="004B564A" w:rsidRDefault="00E76016" w:rsidP="00820935">
            <w:pPr>
              <w:pStyle w:val="a5"/>
              <w:numPr>
                <w:ilvl w:val="0"/>
                <w:numId w:val="20"/>
              </w:numPr>
              <w:ind w:left="53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Неравенства с переменной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кл., учитель математики </w:t>
            </w:r>
            <w:r w:rsidR="00294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рачко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ская Т.Г.</w:t>
            </w:r>
          </w:p>
          <w:p w:rsidR="009B7997" w:rsidRPr="00366DF1" w:rsidRDefault="003D6027" w:rsidP="0086665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proofErr w:type="gramStart"/>
            <w:r w:rsidR="006560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за I полугодие 201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уч.г. Утверждение экзаменационных материалов.</w:t>
            </w:r>
          </w:p>
        </w:tc>
      </w:tr>
      <w:tr w:rsidR="009B7997" w:rsidRPr="00366DF1" w:rsidTr="009F3A2E">
        <w:trPr>
          <w:jc w:val="center"/>
        </w:trPr>
        <w:tc>
          <w:tcPr>
            <w:tcW w:w="560" w:type="dxa"/>
          </w:tcPr>
          <w:p w:rsidR="009B7997" w:rsidRPr="00366DF1" w:rsidRDefault="004E5D96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9B7997" w:rsidRPr="00366DF1" w:rsidRDefault="000A6E6B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6E6B" w:rsidRPr="00366DF1" w:rsidRDefault="000A6E6B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92" w:type="dxa"/>
          </w:tcPr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1. Итоги успеваемости за </w:t>
            </w:r>
            <w:r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2. Олимпиады МИФИ, МГУ, МФТИ в 201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  <w:proofErr w:type="gramStart"/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щихся лицея в предметных олимпиадах, проводимых РСОШ.</w:t>
            </w:r>
            <w:proofErr w:type="gramEnd"/>
          </w:p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5080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«Недели математики и информатики».</w:t>
            </w:r>
          </w:p>
          <w:p w:rsidR="00DA2FAA" w:rsidRDefault="003D6027" w:rsidP="00DA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4. Сообщение учителя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информатики Барулиной Н.Н.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Рекурсия в пр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граммировании</w:t>
            </w:r>
            <w:r w:rsidR="004B564A" w:rsidRPr="00366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C96" w:rsidRDefault="00914C96" w:rsidP="0091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Мрачковской Т.Г. на тему «Задание 18. ЕГЭ (профильная математика)</w:t>
            </w:r>
          </w:p>
          <w:p w:rsidR="00D41232" w:rsidRPr="00366DF1" w:rsidRDefault="00914C96" w:rsidP="00D4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232" w:rsidRPr="00366DF1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уроков:</w:t>
            </w:r>
          </w:p>
          <w:p w:rsidR="00D41232" w:rsidRPr="00294F05" w:rsidRDefault="00D41232" w:rsidP="00D4123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F05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</w:t>
            </w:r>
            <w:r w:rsidRPr="00294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«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параметром</w:t>
            </w:r>
            <w:r w:rsidRPr="00294F05">
              <w:rPr>
                <w:rFonts w:ascii="Times New Roman" w:hAnsi="Times New Roman" w:cs="Times New Roman"/>
                <w:sz w:val="24"/>
                <w:szCs w:val="24"/>
              </w:rPr>
              <w:t xml:space="preserve">», 10 кл., учитель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математики Николаев Н.В.</w:t>
            </w:r>
          </w:p>
          <w:p w:rsidR="002B4196" w:rsidRPr="00366DF1" w:rsidRDefault="00914C96" w:rsidP="0015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6560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работ  </w:t>
            </w:r>
            <w:r w:rsidR="009F3A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п/г 201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</w:tc>
      </w:tr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4E5D96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9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3A7D" w:rsidRPr="00366DF1" w:rsidRDefault="007C3A7D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92" w:type="dxa"/>
          </w:tcPr>
          <w:p w:rsidR="007C3A7D" w:rsidRPr="00366DF1" w:rsidRDefault="00501F90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ЕГЭ  и ГИА.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диагностических работ.</w:t>
            </w:r>
          </w:p>
          <w:p w:rsidR="004E5D96" w:rsidRPr="00366DF1" w:rsidRDefault="006560E4" w:rsidP="00F37F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96" w:rsidRPr="00366D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01417" w:rsidRPr="00366DF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учащихся.</w:t>
            </w:r>
          </w:p>
          <w:p w:rsidR="00DA2FAA" w:rsidRPr="00366DF1" w:rsidRDefault="006560E4" w:rsidP="00DA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D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41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</w:t>
            </w:r>
            <w:r w:rsidR="000E0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0E0E8C" w:rsidRPr="00F37D38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0E0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Н.В. на тему «</w:t>
            </w:r>
            <w:r w:rsidR="00914C96"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 w:rsidR="00914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C96">
              <w:rPr>
                <w:rFonts w:ascii="Times New Roman" w:hAnsi="Times New Roman" w:cs="Times New Roman"/>
                <w:sz w:val="24"/>
                <w:szCs w:val="24"/>
              </w:rPr>
              <w:t>ские уравнения с параметром</w:t>
            </w:r>
            <w:r w:rsidR="00F37D38">
              <w:rPr>
                <w:rFonts w:ascii="Times New Roman" w:hAnsi="Times New Roman" w:cs="Times New Roman"/>
                <w:sz w:val="24"/>
                <w:szCs w:val="24"/>
              </w:rPr>
              <w:t>. Задачи ЕГЭ»</w:t>
            </w:r>
          </w:p>
          <w:p w:rsidR="003D6027" w:rsidRDefault="00914C96" w:rsidP="00914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02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Сообщение учителя </w:t>
            </w:r>
            <w:r w:rsidR="000E0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Чумичевой Л.В.</w:t>
            </w:r>
            <w:r w:rsidR="000E0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 метод интервалов</w:t>
            </w:r>
            <w:r w:rsidR="000E0E8C" w:rsidRPr="0036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C96" w:rsidRDefault="00914C96" w:rsidP="00914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Перловой Н.В.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Побитовые л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гические и арифметические операции</w:t>
            </w:r>
            <w:r w:rsidRPr="0036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C96" w:rsidRPr="009F3A2E" w:rsidRDefault="00914C96" w:rsidP="0091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. Анализ открытых уроков:</w:t>
            </w:r>
          </w:p>
          <w:p w:rsidR="00914C96" w:rsidRPr="009F3A2E" w:rsidRDefault="00914C96" w:rsidP="00914C9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чения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Медиана треугольника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кл., 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Гавриленко Г.Ю.</w:t>
            </w:r>
          </w:p>
          <w:p w:rsidR="00914C96" w:rsidRPr="00366DF1" w:rsidRDefault="00914C96" w:rsidP="00914C9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чения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решений иррациональных неравенств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», 10 кл.,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Чумичева Л.В.</w:t>
            </w:r>
          </w:p>
        </w:tc>
      </w:tr>
      <w:tr w:rsidR="007C3A7D" w:rsidRPr="00366DF1" w:rsidTr="009F3A2E">
        <w:trPr>
          <w:jc w:val="center"/>
        </w:trPr>
        <w:tc>
          <w:tcPr>
            <w:tcW w:w="560" w:type="dxa"/>
          </w:tcPr>
          <w:p w:rsidR="007C3A7D" w:rsidRPr="00366DF1" w:rsidRDefault="004E5D96" w:rsidP="004E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3A7D" w:rsidRPr="00366DF1" w:rsidRDefault="007C3A7D" w:rsidP="0082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92" w:type="dxa"/>
          </w:tcPr>
          <w:p w:rsidR="007C3A7D" w:rsidRPr="009F3A2E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1. Нормативные документы проведения экзаменов в форм</w:t>
            </w:r>
            <w:r w:rsidR="00501F90" w:rsidRPr="009F3A2E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ГЭ, 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470" w:rsidRPr="009F3A2E" w:rsidRDefault="00A41470" w:rsidP="00A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2. Анализ открытых уроков:</w:t>
            </w:r>
          </w:p>
          <w:p w:rsidR="00366DF1" w:rsidRPr="009F3A2E" w:rsidRDefault="00366DF1" w:rsidP="00A4147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чения «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Применение условного оператора при определении прина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лежности точки области»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A2E">
              <w:rPr>
                <w:rFonts w:ascii="Times New Roman" w:hAnsi="Times New Roman" w:cs="Times New Roman"/>
                <w:sz w:val="24"/>
                <w:szCs w:val="24"/>
              </w:rPr>
              <w:t xml:space="preserve">9 кл., 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информатики Барулина Н.Н.</w:t>
            </w:r>
          </w:p>
          <w:p w:rsidR="009F3A2E" w:rsidRDefault="009F3A2E" w:rsidP="00A4147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чения «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Метод Крамера. Решение систем линейных уравнений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 w:rsidR="00E7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 кл., учитель 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математики Маслова Г.Ю.</w:t>
            </w:r>
          </w:p>
          <w:p w:rsidR="007C3A7D" w:rsidRPr="009F3A2E" w:rsidRDefault="00ED0570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выполнении государственных программ, графика 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трольных работ по алгебре, геометрии, информатике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7C3A7D" w:rsidRPr="00366DF1" w:rsidRDefault="0086665E" w:rsidP="0086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210" w:rsidRPr="009F3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адач</w:t>
            </w:r>
            <w:r w:rsidR="00757210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</w:t>
            </w:r>
            <w:r w:rsidR="00757210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МО учителей математики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</w:tbl>
    <w:p w:rsidR="000D19E6" w:rsidRDefault="000D19E6" w:rsidP="009F3A2E"/>
    <w:sectPr w:rsidR="000D19E6" w:rsidSect="00EA7E44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37E"/>
    <w:multiLevelType w:val="hybridMultilevel"/>
    <w:tmpl w:val="A92C8994"/>
    <w:lvl w:ilvl="0" w:tplc="93D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662"/>
    <w:multiLevelType w:val="hybridMultilevel"/>
    <w:tmpl w:val="080C00C2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5DF"/>
    <w:multiLevelType w:val="hybridMultilevel"/>
    <w:tmpl w:val="390AC4FA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D4722C"/>
    <w:multiLevelType w:val="hybridMultilevel"/>
    <w:tmpl w:val="ADCC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CDE"/>
    <w:multiLevelType w:val="hybridMultilevel"/>
    <w:tmpl w:val="C6844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B1762"/>
    <w:multiLevelType w:val="hybridMultilevel"/>
    <w:tmpl w:val="8A8C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99"/>
    <w:multiLevelType w:val="hybridMultilevel"/>
    <w:tmpl w:val="DFC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4012C"/>
    <w:multiLevelType w:val="hybridMultilevel"/>
    <w:tmpl w:val="34F6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671B"/>
    <w:multiLevelType w:val="hybridMultilevel"/>
    <w:tmpl w:val="89ECB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33C"/>
    <w:multiLevelType w:val="hybridMultilevel"/>
    <w:tmpl w:val="23864436"/>
    <w:lvl w:ilvl="0" w:tplc="2058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5075"/>
    <w:multiLevelType w:val="hybridMultilevel"/>
    <w:tmpl w:val="C34E01FE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BCC"/>
    <w:multiLevelType w:val="hybridMultilevel"/>
    <w:tmpl w:val="DFE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1C4"/>
    <w:multiLevelType w:val="hybridMultilevel"/>
    <w:tmpl w:val="C5D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67AB"/>
    <w:multiLevelType w:val="hybridMultilevel"/>
    <w:tmpl w:val="AD24CD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BA2"/>
    <w:multiLevelType w:val="hybridMultilevel"/>
    <w:tmpl w:val="75EA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6315"/>
    <w:multiLevelType w:val="hybridMultilevel"/>
    <w:tmpl w:val="C7361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050"/>
    <w:multiLevelType w:val="hybridMultilevel"/>
    <w:tmpl w:val="CFB6F9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5B58DD"/>
    <w:multiLevelType w:val="hybridMultilevel"/>
    <w:tmpl w:val="CC48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84EA4"/>
    <w:multiLevelType w:val="hybridMultilevel"/>
    <w:tmpl w:val="49C6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877E9"/>
    <w:multiLevelType w:val="hybridMultilevel"/>
    <w:tmpl w:val="01FC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D3C97"/>
    <w:multiLevelType w:val="hybridMultilevel"/>
    <w:tmpl w:val="953E0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0563A"/>
    <w:multiLevelType w:val="hybridMultilevel"/>
    <w:tmpl w:val="58D0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6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  <w:num w:numId="19">
    <w:abstractNumId w:val="3"/>
  </w:num>
  <w:num w:numId="20">
    <w:abstractNumId w:val="17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3A7D"/>
    <w:rsid w:val="000408BC"/>
    <w:rsid w:val="000A6E6B"/>
    <w:rsid w:val="000B414B"/>
    <w:rsid w:val="000C4401"/>
    <w:rsid w:val="000D19E6"/>
    <w:rsid w:val="000E03DC"/>
    <w:rsid w:val="000E0E8C"/>
    <w:rsid w:val="000E20D0"/>
    <w:rsid w:val="00136616"/>
    <w:rsid w:val="001553E9"/>
    <w:rsid w:val="0015667E"/>
    <w:rsid w:val="00230C35"/>
    <w:rsid w:val="00241980"/>
    <w:rsid w:val="00263952"/>
    <w:rsid w:val="00294F05"/>
    <w:rsid w:val="002B4196"/>
    <w:rsid w:val="002F08EB"/>
    <w:rsid w:val="002F5AD2"/>
    <w:rsid w:val="002F5F24"/>
    <w:rsid w:val="0036129B"/>
    <w:rsid w:val="003641D1"/>
    <w:rsid w:val="00366DF1"/>
    <w:rsid w:val="003753F3"/>
    <w:rsid w:val="003D6027"/>
    <w:rsid w:val="003F0283"/>
    <w:rsid w:val="00472263"/>
    <w:rsid w:val="004753FA"/>
    <w:rsid w:val="00487A6C"/>
    <w:rsid w:val="004954AE"/>
    <w:rsid w:val="004B564A"/>
    <w:rsid w:val="004E2B9E"/>
    <w:rsid w:val="004E5D96"/>
    <w:rsid w:val="00501F90"/>
    <w:rsid w:val="00530C90"/>
    <w:rsid w:val="0058029E"/>
    <w:rsid w:val="005A26AB"/>
    <w:rsid w:val="006040C3"/>
    <w:rsid w:val="006560E4"/>
    <w:rsid w:val="0065715F"/>
    <w:rsid w:val="00665563"/>
    <w:rsid w:val="006C1337"/>
    <w:rsid w:val="006D695F"/>
    <w:rsid w:val="00757210"/>
    <w:rsid w:val="00775CDC"/>
    <w:rsid w:val="007C3A7D"/>
    <w:rsid w:val="008130F1"/>
    <w:rsid w:val="00820935"/>
    <w:rsid w:val="008449DA"/>
    <w:rsid w:val="00844BFD"/>
    <w:rsid w:val="0086665E"/>
    <w:rsid w:val="008A2247"/>
    <w:rsid w:val="008C68AB"/>
    <w:rsid w:val="008D7778"/>
    <w:rsid w:val="00901417"/>
    <w:rsid w:val="00903C6D"/>
    <w:rsid w:val="00913BF6"/>
    <w:rsid w:val="00914C96"/>
    <w:rsid w:val="00931650"/>
    <w:rsid w:val="009709BC"/>
    <w:rsid w:val="00987A9A"/>
    <w:rsid w:val="009B7997"/>
    <w:rsid w:val="009C2E1F"/>
    <w:rsid w:val="009D2E8C"/>
    <w:rsid w:val="009F0D94"/>
    <w:rsid w:val="009F3A2E"/>
    <w:rsid w:val="00A41470"/>
    <w:rsid w:val="00AC777A"/>
    <w:rsid w:val="00B2223A"/>
    <w:rsid w:val="00BC3FFE"/>
    <w:rsid w:val="00BD005D"/>
    <w:rsid w:val="00C00718"/>
    <w:rsid w:val="00C12E91"/>
    <w:rsid w:val="00C560DD"/>
    <w:rsid w:val="00C74E54"/>
    <w:rsid w:val="00D41232"/>
    <w:rsid w:val="00D44820"/>
    <w:rsid w:val="00D93D0C"/>
    <w:rsid w:val="00DA2FAA"/>
    <w:rsid w:val="00DB4FBC"/>
    <w:rsid w:val="00DF13D3"/>
    <w:rsid w:val="00DF5080"/>
    <w:rsid w:val="00E01D0A"/>
    <w:rsid w:val="00E45C45"/>
    <w:rsid w:val="00E76016"/>
    <w:rsid w:val="00EA7E44"/>
    <w:rsid w:val="00EC49DB"/>
    <w:rsid w:val="00ED0570"/>
    <w:rsid w:val="00ED4F13"/>
    <w:rsid w:val="00F121F2"/>
    <w:rsid w:val="00F37D38"/>
    <w:rsid w:val="00F37FE1"/>
    <w:rsid w:val="00F61E8E"/>
    <w:rsid w:val="00F9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A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C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3A7D"/>
    <w:pPr>
      <w:ind w:left="720"/>
      <w:contextualSpacing/>
    </w:pPr>
  </w:style>
  <w:style w:type="character" w:styleId="a6">
    <w:name w:val="Strong"/>
    <w:uiPriority w:val="22"/>
    <w:qFormat/>
    <w:rsid w:val="002F5F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44</cp:revision>
  <cp:lastPrinted>2015-03-12T17:35:00Z</cp:lastPrinted>
  <dcterms:created xsi:type="dcterms:W3CDTF">2012-05-07T07:12:00Z</dcterms:created>
  <dcterms:modified xsi:type="dcterms:W3CDTF">2015-03-14T21:16:00Z</dcterms:modified>
</cp:coreProperties>
</file>