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D" w:rsidRDefault="00BE3FDD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>
        <w:rPr>
          <w:rFonts w:ascii="Times New Roman" w:hAnsi="Times New Roman" w:cs="Times New Roman"/>
          <w:b/>
          <w:color w:val="0E4F90"/>
          <w:sz w:val="32"/>
          <w:szCs w:val="32"/>
        </w:rPr>
        <w:t>201</w:t>
      </w:r>
      <w:r w:rsidR="00F75F0D">
        <w:rPr>
          <w:rFonts w:ascii="Times New Roman" w:hAnsi="Times New Roman" w:cs="Times New Roman"/>
          <w:b/>
          <w:color w:val="0E4F9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0E4F90"/>
          <w:sz w:val="32"/>
          <w:szCs w:val="32"/>
        </w:rPr>
        <w:t xml:space="preserve"> год</w:t>
      </w:r>
    </w:p>
    <w:p w:rsidR="005E19A7" w:rsidRPr="00154009" w:rsidRDefault="005E19A7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 xml:space="preserve">Государственная итоговая аттестация </w:t>
      </w:r>
    </w:p>
    <w:p w:rsidR="00154009" w:rsidRPr="00154009" w:rsidRDefault="00154009" w:rsidP="005E19A7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</w:p>
    <w:p w:rsidR="005E19A7" w:rsidRPr="00154009" w:rsidRDefault="005E19A7" w:rsidP="005E1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>Основной государственный экзамен в 9 классах</w:t>
      </w: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</w:p>
    <w:p w:rsidR="005E19A7" w:rsidRPr="005E19A7" w:rsidRDefault="005E19A7" w:rsidP="005E19A7">
      <w:pPr>
        <w:pStyle w:val="34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Анализ результатов государственной (итоговой) аттестации дает возможность: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объективно оценить степень овладения выпускниками лицея содержанием учебных предметов, а также уровень сформированности умений;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выявить сильные и слабые стороны преподавания отдельных учебных предметов, причины пол</w:t>
      </w:r>
      <w:r w:rsidRPr="005E19A7">
        <w:rPr>
          <w:bCs/>
          <w:sz w:val="24"/>
          <w:szCs w:val="24"/>
        </w:rPr>
        <w:t>у</w:t>
      </w:r>
      <w:r w:rsidRPr="005E19A7">
        <w:rPr>
          <w:bCs/>
          <w:sz w:val="24"/>
          <w:szCs w:val="24"/>
        </w:rPr>
        <w:t xml:space="preserve">ченных результатов;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 xml:space="preserve">определить направления совершенствования образовательного процесса по данным предметам с целью повышения его качества, учебно-методического обеспечения;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усилить внимание на информационное обеспечение образовательных учреждений в процессе по</w:t>
      </w:r>
      <w:r w:rsidRPr="005E19A7">
        <w:rPr>
          <w:bCs/>
          <w:sz w:val="24"/>
          <w:szCs w:val="24"/>
        </w:rPr>
        <w:t>д</w:t>
      </w:r>
      <w:r w:rsidRPr="005E19A7">
        <w:rPr>
          <w:bCs/>
          <w:sz w:val="24"/>
          <w:szCs w:val="24"/>
        </w:rPr>
        <w:t xml:space="preserve">готовки к итоговой аттестации; </w:t>
      </w:r>
    </w:p>
    <w:p w:rsidR="005E19A7" w:rsidRPr="005E19A7" w:rsidRDefault="005E19A7" w:rsidP="001C3F7B">
      <w:pPr>
        <w:pStyle w:val="3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E19A7">
        <w:rPr>
          <w:bCs/>
          <w:sz w:val="24"/>
          <w:szCs w:val="24"/>
        </w:rPr>
        <w:t>усовершенствовать методику преподавания учебных предметов с целью повышения результати</w:t>
      </w:r>
      <w:r w:rsidRPr="005E19A7">
        <w:rPr>
          <w:bCs/>
          <w:sz w:val="24"/>
          <w:szCs w:val="24"/>
        </w:rPr>
        <w:t>в</w:t>
      </w:r>
      <w:r w:rsidRPr="005E19A7">
        <w:rPr>
          <w:bCs/>
          <w:sz w:val="24"/>
          <w:szCs w:val="24"/>
        </w:rPr>
        <w:t>ности учебных достижений учащихся, уровень социализации и адаптации к современным условиям жизни.</w:t>
      </w:r>
    </w:p>
    <w:p w:rsidR="005E19A7" w:rsidRDefault="005E19A7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Итоговой аттестации учащихся 9-х классов предшествовала большая подготовительная раб</w:t>
      </w:r>
      <w:r w:rsidRPr="005E19A7">
        <w:rPr>
          <w:rFonts w:ascii="Times New Roman" w:hAnsi="Times New Roman" w:cs="Times New Roman"/>
          <w:sz w:val="24"/>
          <w:szCs w:val="24"/>
        </w:rPr>
        <w:t>о</w:t>
      </w:r>
      <w:r w:rsidRPr="005E19A7">
        <w:rPr>
          <w:rFonts w:ascii="Times New Roman" w:hAnsi="Times New Roman" w:cs="Times New Roman"/>
          <w:sz w:val="24"/>
          <w:szCs w:val="24"/>
        </w:rPr>
        <w:t>та, включающая в себя организационные мероприятия для учащихся и классные родительские со</w:t>
      </w:r>
      <w:r w:rsidRPr="005E19A7">
        <w:rPr>
          <w:rFonts w:ascii="Times New Roman" w:hAnsi="Times New Roman" w:cs="Times New Roman"/>
          <w:sz w:val="24"/>
          <w:szCs w:val="24"/>
        </w:rPr>
        <w:t>б</w:t>
      </w:r>
      <w:r w:rsidRPr="005E19A7">
        <w:rPr>
          <w:rFonts w:ascii="Times New Roman" w:hAnsi="Times New Roman" w:cs="Times New Roman"/>
          <w:sz w:val="24"/>
          <w:szCs w:val="24"/>
        </w:rPr>
        <w:t>рания. Её целью было ознакомление с инструкцией о проведении аттестации, с порядком окончания 9-го класса и получения документа об основном общем образовании. Анализ выпускных экзаменов 201</w:t>
      </w:r>
      <w:r w:rsidR="00F75F0D">
        <w:rPr>
          <w:rFonts w:ascii="Times New Roman" w:hAnsi="Times New Roman" w:cs="Times New Roman"/>
          <w:sz w:val="24"/>
          <w:szCs w:val="24"/>
        </w:rPr>
        <w:t>8</w:t>
      </w:r>
      <w:r w:rsidRPr="005E19A7">
        <w:rPr>
          <w:rFonts w:ascii="Times New Roman" w:hAnsi="Times New Roman" w:cs="Times New Roman"/>
          <w:sz w:val="24"/>
          <w:szCs w:val="24"/>
        </w:rPr>
        <w:t xml:space="preserve"> года определил следующую картину.</w:t>
      </w:r>
    </w:p>
    <w:p w:rsidR="00F75F0D" w:rsidRDefault="00F75F0D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59"/>
        <w:gridCol w:w="1701"/>
        <w:gridCol w:w="737"/>
        <w:gridCol w:w="737"/>
        <w:gridCol w:w="652"/>
        <w:gridCol w:w="709"/>
        <w:gridCol w:w="1134"/>
      </w:tblGrid>
      <w:tr w:rsidR="00F75F0D" w:rsidRPr="003213A8" w:rsidTr="00F75F0D">
        <w:tc>
          <w:tcPr>
            <w:tcW w:w="1985" w:type="dxa"/>
            <w:vMerge w:val="restart"/>
            <w:vAlign w:val="center"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7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8" w:type="dxa"/>
            <w:vMerge w:val="restart"/>
            <w:vAlign w:val="center"/>
          </w:tcPr>
          <w:p w:rsidR="00F75F0D" w:rsidRPr="003213A8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vAlign w:val="center"/>
          </w:tcPr>
          <w:p w:rsidR="00F75F0D" w:rsidRPr="003213A8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Средний  балл</w:t>
            </w:r>
          </w:p>
        </w:tc>
        <w:tc>
          <w:tcPr>
            <w:tcW w:w="1701" w:type="dxa"/>
            <w:vMerge w:val="restart"/>
          </w:tcPr>
          <w:p w:rsidR="00F75F0D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F75F0D" w:rsidRPr="003213A8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  <w:gridSpan w:val="4"/>
            <w:vAlign w:val="center"/>
          </w:tcPr>
          <w:p w:rsidR="00F75F0D" w:rsidRPr="003213A8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13A8">
              <w:rPr>
                <w:rFonts w:ascii="Times New Roman" w:hAnsi="Times New Roman" w:cs="Times New Roman"/>
              </w:rPr>
              <w:t>Результаты экзамена</w:t>
            </w:r>
          </w:p>
        </w:tc>
        <w:tc>
          <w:tcPr>
            <w:tcW w:w="1134" w:type="dxa"/>
            <w:vMerge w:val="restart"/>
            <w:vAlign w:val="center"/>
          </w:tcPr>
          <w:p w:rsidR="00F75F0D" w:rsidRPr="003213A8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Средняя</w:t>
            </w:r>
          </w:p>
          <w:p w:rsidR="00F75F0D" w:rsidRPr="003213A8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3A8">
              <w:rPr>
                <w:rFonts w:ascii="Times New Roman" w:hAnsi="Times New Roman" w:cs="Times New Roman"/>
              </w:rPr>
              <w:t>оценка</w:t>
            </w:r>
          </w:p>
        </w:tc>
      </w:tr>
      <w:tr w:rsidR="00F75F0D" w:rsidRPr="00060744" w:rsidTr="00F75F0D">
        <w:trPr>
          <w:trHeight w:val="340"/>
        </w:trPr>
        <w:tc>
          <w:tcPr>
            <w:tcW w:w="1985" w:type="dxa"/>
            <w:vMerge/>
            <w:vAlign w:val="center"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vAlign w:val="center"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37" w:type="dxa"/>
            <w:vAlign w:val="center"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52" w:type="dxa"/>
            <w:vAlign w:val="center"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F75F0D" w:rsidRPr="00060744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36,58 (из 39)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4,9</w:t>
            </w: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28,02 (из 32)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5,0</w:t>
            </w: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19,04 (из 20)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5,0</w:t>
            </w: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8,98 (из 12)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4,83</w:t>
            </w: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63,25 (из 70)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4,83</w:t>
            </w: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20,29 (из 22)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4,9</w:t>
            </w: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33,0 (из 39)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4,5</w:t>
            </w:r>
          </w:p>
        </w:tc>
      </w:tr>
      <w:tr w:rsidR="00F75F0D" w:rsidRPr="00A372E6" w:rsidTr="00F75F0D">
        <w:trPr>
          <w:trHeight w:val="283"/>
        </w:trPr>
        <w:tc>
          <w:tcPr>
            <w:tcW w:w="1985" w:type="dxa"/>
            <w:vAlign w:val="center"/>
          </w:tcPr>
          <w:p w:rsidR="00F75F0D" w:rsidRPr="005E19A7" w:rsidRDefault="00F75F0D" w:rsidP="00F7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37,0 (из 38)</w:t>
            </w:r>
          </w:p>
        </w:tc>
        <w:tc>
          <w:tcPr>
            <w:tcW w:w="1701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F75F0D" w:rsidRPr="00D1077B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75F0D" w:rsidRPr="00A372E6" w:rsidRDefault="00F75F0D" w:rsidP="00F75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E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F75F0D" w:rsidRDefault="00F75F0D" w:rsidP="005E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58F" w:rsidRDefault="0091358F" w:rsidP="009135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</w:rPr>
      </w:pPr>
      <w:r w:rsidRPr="00856AD1">
        <w:rPr>
          <w:rFonts w:ascii="Times New Roman" w:hAnsi="Times New Roman" w:cs="Times New Roman"/>
          <w:b/>
          <w:color w:val="0E4F90"/>
        </w:rPr>
        <w:t>Математика</w:t>
      </w:r>
    </w:p>
    <w:p w:rsidR="0091358F" w:rsidRDefault="0091358F" w:rsidP="009135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</w:rPr>
      </w:pPr>
    </w:p>
    <w:p w:rsidR="0091358F" w:rsidRPr="00060744" w:rsidRDefault="0091358F" w:rsidP="0091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Работа состоит из трёх модулей: «Алгебра», «Геометрия», «Реальная математика».</w:t>
      </w:r>
    </w:p>
    <w:p w:rsidR="0091358F" w:rsidRPr="00060744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Часть 1 направлена на проверку овладения содержанием курса на уровне базовой подготовки. Основ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ное её назначение – выявить соответствие уровня подготовки выпускников образовательных учре</w:t>
      </w:r>
      <w:r w:rsidRPr="00060744">
        <w:rPr>
          <w:rFonts w:ascii="Times New Roman" w:hAnsi="Times New Roman" w:cs="Times New Roman"/>
          <w:sz w:val="24"/>
          <w:szCs w:val="24"/>
        </w:rPr>
        <w:t>ж</w:t>
      </w:r>
      <w:r w:rsidRPr="00060744">
        <w:rPr>
          <w:rFonts w:ascii="Times New Roman" w:hAnsi="Times New Roman" w:cs="Times New Roman"/>
          <w:sz w:val="24"/>
          <w:szCs w:val="24"/>
        </w:rPr>
        <w:t>дений обяза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тельным результатам обучения на соответствующей ступени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44">
        <w:rPr>
          <w:rFonts w:ascii="Times New Roman" w:hAnsi="Times New Roman" w:cs="Times New Roman"/>
          <w:sz w:val="24"/>
          <w:szCs w:val="24"/>
        </w:rPr>
        <w:t>При выполн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нии заданий первой части учащиеся должны были продемонстрировать определенную сис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темность знаний и широту представлений. Эта часть содержала 20 заданий, предусматривающих формы отв</w:t>
      </w:r>
      <w:r w:rsidRPr="00060744">
        <w:rPr>
          <w:rFonts w:ascii="Times New Roman" w:hAnsi="Times New Roman" w:cs="Times New Roman"/>
          <w:sz w:val="24"/>
          <w:szCs w:val="24"/>
        </w:rPr>
        <w:t>е</w:t>
      </w:r>
      <w:r w:rsidRPr="00060744">
        <w:rPr>
          <w:rFonts w:ascii="Times New Roman" w:hAnsi="Times New Roman" w:cs="Times New Roman"/>
          <w:sz w:val="24"/>
          <w:szCs w:val="24"/>
        </w:rPr>
        <w:t>та: задания с выбором ответа из че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тырех предложенных вариантов, задания с кратким ответом и з</w:t>
      </w:r>
      <w:r w:rsidRPr="00060744">
        <w:rPr>
          <w:rFonts w:ascii="Times New Roman" w:hAnsi="Times New Roman" w:cs="Times New Roman"/>
          <w:sz w:val="24"/>
          <w:szCs w:val="24"/>
        </w:rPr>
        <w:t>а</w:t>
      </w:r>
      <w:r w:rsidRPr="00060744">
        <w:rPr>
          <w:rFonts w:ascii="Times New Roman" w:hAnsi="Times New Roman" w:cs="Times New Roman"/>
          <w:sz w:val="24"/>
          <w:szCs w:val="24"/>
        </w:rPr>
        <w:t>дание на соотнесение.</w:t>
      </w:r>
    </w:p>
    <w:p w:rsidR="0091358F" w:rsidRPr="00060744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Часть 2 направлена на проверку владения материалом на повышенном и высоком уровнях. Основное ее назначение – дифференцировать хорошо успевающих школьников по уровням подготовки, в</w:t>
      </w:r>
      <w:r w:rsidRPr="00060744">
        <w:rPr>
          <w:rFonts w:ascii="Times New Roman" w:hAnsi="Times New Roman" w:cs="Times New Roman"/>
          <w:sz w:val="24"/>
          <w:szCs w:val="24"/>
        </w:rPr>
        <w:t>ы</w:t>
      </w:r>
      <w:r w:rsidRPr="00060744">
        <w:rPr>
          <w:rFonts w:ascii="Times New Roman" w:hAnsi="Times New Roman" w:cs="Times New Roman"/>
          <w:sz w:val="24"/>
          <w:szCs w:val="24"/>
        </w:rPr>
        <w:t>явить наиболее подготовленную часть выпускников, в частности, составляющих потенциал пр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>фильных классов. Эта часть содержала 6 заданий разного уровня сложности из различных разделов курса, требующих раз</w:t>
      </w:r>
      <w:r w:rsidRPr="00060744">
        <w:rPr>
          <w:rFonts w:ascii="Times New Roman" w:hAnsi="Times New Roman" w:cs="Times New Roman"/>
          <w:sz w:val="24"/>
          <w:szCs w:val="24"/>
        </w:rPr>
        <w:softHyphen/>
        <w:t>вернутого ответа (с записью решения).</w:t>
      </w:r>
    </w:p>
    <w:p w:rsidR="0091358F" w:rsidRDefault="0091358F" w:rsidP="00913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можно получить за выполнение всей экзаменационной работы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0744">
        <w:rPr>
          <w:rFonts w:ascii="Times New Roman" w:hAnsi="Times New Roman" w:cs="Times New Roman"/>
          <w:sz w:val="24"/>
          <w:szCs w:val="24"/>
        </w:rPr>
        <w:t>. Из них за модуль «Алгебра» 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60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60744">
        <w:rPr>
          <w:rFonts w:ascii="Times New Roman" w:hAnsi="Times New Roman" w:cs="Times New Roman"/>
          <w:sz w:val="24"/>
          <w:szCs w:val="24"/>
        </w:rPr>
        <w:t>, за модуль «Геометрия»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07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358F" w:rsidRDefault="0091358F" w:rsidP="00913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1" w:type="dxa"/>
        <w:tblInd w:w="250" w:type="dxa"/>
        <w:tblLook w:val="04A0"/>
      </w:tblPr>
      <w:tblGrid>
        <w:gridCol w:w="992"/>
        <w:gridCol w:w="6237"/>
        <w:gridCol w:w="3402"/>
      </w:tblGrid>
      <w:tr w:rsidR="00F75F0D" w:rsidTr="00F75F0D">
        <w:trPr>
          <w:trHeight w:val="227"/>
        </w:trPr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ind w:left="33"/>
              <w:jc w:val="both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учащихся 9-х классов по списку.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75F0D" w:rsidTr="00F75F0D">
        <w:trPr>
          <w:trHeight w:val="227"/>
        </w:trPr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учащихся 9-х классов, писавших работу.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F75F0D" w:rsidRPr="0027680B" w:rsidRDefault="00F75F0D" w:rsidP="00F75F0D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Максимальный, минимальный, средний балл по ОУ по мат</w:t>
            </w:r>
            <w:r w:rsidRPr="0027680B">
              <w:rPr>
                <w:bCs/>
                <w:sz w:val="22"/>
                <w:szCs w:val="22"/>
              </w:rPr>
              <w:t>е</w:t>
            </w:r>
            <w:r w:rsidRPr="0027680B">
              <w:rPr>
                <w:bCs/>
                <w:sz w:val="22"/>
                <w:szCs w:val="22"/>
              </w:rPr>
              <w:t>матике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максимальный балл – </w:t>
            </w:r>
            <w:r w:rsidRPr="0027680B">
              <w:rPr>
                <w:b/>
                <w:bCs/>
                <w:sz w:val="22"/>
                <w:szCs w:val="22"/>
              </w:rPr>
              <w:t>32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минимальный балл – </w:t>
            </w:r>
            <w:r w:rsidRPr="0027680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средний балл – </w:t>
            </w:r>
            <w:r w:rsidRPr="0027680B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>,02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«5» по математике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«5» по математике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ind w:left="66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качества знаний по математике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F75F0D" w:rsidRPr="0027680B" w:rsidRDefault="00F75F0D" w:rsidP="00F75F0D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Максимальный, минимальный, средний балл по ОУ по алгебре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максимальный балл – </w:t>
            </w:r>
            <w:r w:rsidRPr="0027680B">
              <w:rPr>
                <w:b/>
                <w:bCs/>
                <w:sz w:val="22"/>
                <w:szCs w:val="22"/>
              </w:rPr>
              <w:t>20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минимальный балл – </w:t>
            </w:r>
            <w:r w:rsidRPr="0027680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средний балл – </w:t>
            </w:r>
            <w:r w:rsidRPr="0027680B">
              <w:rPr>
                <w:b/>
                <w:bCs/>
                <w:sz w:val="22"/>
                <w:szCs w:val="22"/>
              </w:rPr>
              <w:t>19,</w:t>
            </w:r>
            <w:r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«5» по алгебре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«5» по алгебре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ind w:left="66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качества знаний по алгебре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 w:rsidRPr="0027680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Максимальный, минимальный, средний балл по ОУ по геоме</w:t>
            </w:r>
            <w:r w:rsidRPr="0027680B">
              <w:rPr>
                <w:bCs/>
                <w:sz w:val="22"/>
                <w:szCs w:val="22"/>
              </w:rPr>
              <w:t>т</w:t>
            </w:r>
            <w:r w:rsidRPr="0027680B">
              <w:rPr>
                <w:bCs/>
                <w:sz w:val="22"/>
                <w:szCs w:val="22"/>
              </w:rPr>
              <w:t>рии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максимальный балл – </w:t>
            </w:r>
            <w:r w:rsidRPr="0027680B">
              <w:rPr>
                <w:b/>
                <w:bCs/>
                <w:sz w:val="22"/>
                <w:szCs w:val="22"/>
              </w:rPr>
              <w:t>12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минимальный балл – </w:t>
            </w:r>
            <w:r>
              <w:rPr>
                <w:bCs/>
                <w:sz w:val="22"/>
                <w:szCs w:val="22"/>
              </w:rPr>
              <w:t>6</w:t>
            </w:r>
            <w:r w:rsidRPr="0027680B">
              <w:rPr>
                <w:bCs/>
                <w:sz w:val="22"/>
                <w:szCs w:val="22"/>
              </w:rPr>
              <w:t>,</w:t>
            </w:r>
          </w:p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 xml:space="preserve">средний балл – </w:t>
            </w:r>
            <w:r w:rsidRPr="0027680B">
              <w:rPr>
                <w:b/>
                <w:bCs/>
                <w:sz w:val="22"/>
                <w:szCs w:val="22"/>
              </w:rPr>
              <w:t>8,</w:t>
            </w: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«5» по геометрии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«5» по геометрии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80,4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Количество «4» по геометрии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количества «4» по геометрии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19,6</w:t>
            </w:r>
          </w:p>
        </w:tc>
      </w:tr>
      <w:tr w:rsidR="00F75F0D" w:rsidTr="00F75F0D">
        <w:tc>
          <w:tcPr>
            <w:tcW w:w="992" w:type="dxa"/>
            <w:vAlign w:val="center"/>
          </w:tcPr>
          <w:p w:rsidR="00F75F0D" w:rsidRPr="0027680B" w:rsidRDefault="00F75F0D" w:rsidP="0091358F">
            <w:pPr>
              <w:pStyle w:val="a3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75F0D" w:rsidRPr="0027680B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27680B">
              <w:rPr>
                <w:bCs/>
                <w:sz w:val="22"/>
                <w:szCs w:val="22"/>
              </w:rPr>
              <w:t>% качества знаний по геометрии</w:t>
            </w:r>
          </w:p>
        </w:tc>
        <w:tc>
          <w:tcPr>
            <w:tcW w:w="3402" w:type="dxa"/>
          </w:tcPr>
          <w:p w:rsidR="00F75F0D" w:rsidRPr="0027680B" w:rsidRDefault="00F75F0D" w:rsidP="00F75F0D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91358F" w:rsidRDefault="0091358F" w:rsidP="0091358F">
      <w:pPr>
        <w:pStyle w:val="a3"/>
        <w:ind w:left="708" w:firstLine="708"/>
        <w:jc w:val="left"/>
        <w:rPr>
          <w:bCs/>
        </w:rPr>
      </w:pPr>
    </w:p>
    <w:p w:rsidR="00F75F0D" w:rsidRPr="00D51C46" w:rsidRDefault="00F75F0D" w:rsidP="00F7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4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баллов </w:t>
      </w:r>
    </w:p>
    <w:p w:rsidR="00F75F0D" w:rsidRPr="00D51C46" w:rsidRDefault="00F75F0D" w:rsidP="00F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1165" w:type="dxa"/>
        <w:tblLayout w:type="fixed"/>
        <w:tblLook w:val="01E0"/>
      </w:tblPr>
      <w:tblGrid>
        <w:gridCol w:w="1809"/>
        <w:gridCol w:w="1134"/>
        <w:gridCol w:w="1134"/>
        <w:gridCol w:w="1134"/>
        <w:gridCol w:w="1134"/>
        <w:gridCol w:w="1134"/>
        <w:gridCol w:w="1843"/>
        <w:gridCol w:w="1843"/>
      </w:tblGrid>
      <w:tr w:rsidR="00DB5664" w:rsidRPr="00D51C46" w:rsidTr="006C3048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51C46" w:rsidRDefault="00DB5664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Средний балл –28,02 (из 32)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64" w:rsidRPr="00D51C46" w:rsidRDefault="00DB5664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64" w:rsidRPr="00D51C46" w:rsidRDefault="00DB5664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 xml:space="preserve">процент </w:t>
            </w:r>
          </w:p>
          <w:p w:rsidR="00DB5664" w:rsidRPr="00D51C46" w:rsidRDefault="00DB5664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выполнения</w:t>
            </w:r>
          </w:p>
        </w:tc>
      </w:tr>
      <w:tr w:rsidR="00F75F0D" w:rsidRPr="00D51C46" w:rsidTr="00F75F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sz w:val="24"/>
                <w:szCs w:val="24"/>
              </w:rPr>
            </w:pPr>
            <w:r w:rsidRPr="00D51C46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28-29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30-31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75F0D" w:rsidRPr="00D51C46" w:rsidTr="00F75F0D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b/>
                <w:sz w:val="24"/>
                <w:szCs w:val="24"/>
              </w:rPr>
            </w:pPr>
            <w:r w:rsidRPr="00D51C46">
              <w:rPr>
                <w:b/>
                <w:sz w:val="24"/>
                <w:szCs w:val="24"/>
              </w:rPr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27,53 (из 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86,03</w:t>
            </w:r>
          </w:p>
        </w:tc>
      </w:tr>
      <w:tr w:rsidR="00F75F0D" w:rsidRPr="00D51C46" w:rsidTr="00F75F0D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b/>
                <w:sz w:val="24"/>
                <w:szCs w:val="24"/>
              </w:rPr>
            </w:pPr>
            <w:r w:rsidRPr="00D51C46">
              <w:rPr>
                <w:b/>
                <w:sz w:val="24"/>
                <w:szCs w:val="24"/>
              </w:rPr>
              <w:t>9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28,52 (из 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89,12</w:t>
            </w:r>
          </w:p>
        </w:tc>
      </w:tr>
      <w:tr w:rsidR="00F75F0D" w:rsidRPr="00D51C46" w:rsidTr="00F75F0D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b/>
                <w:sz w:val="24"/>
                <w:szCs w:val="24"/>
              </w:rPr>
            </w:pPr>
            <w:r w:rsidRPr="00D51C46">
              <w:rPr>
                <w:b/>
                <w:sz w:val="24"/>
                <w:szCs w:val="24"/>
              </w:rPr>
              <w:t>по лицею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28,02 (из 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D51C46" w:rsidRDefault="00F75F0D" w:rsidP="00F75F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C46">
              <w:rPr>
                <w:rFonts w:eastAsia="Calibri"/>
                <w:b/>
                <w:sz w:val="24"/>
                <w:szCs w:val="24"/>
              </w:rPr>
              <w:t>87,56</w:t>
            </w:r>
          </w:p>
        </w:tc>
      </w:tr>
    </w:tbl>
    <w:p w:rsidR="00F75F0D" w:rsidRPr="00D51C46" w:rsidRDefault="00F75F0D" w:rsidP="00F7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2019300"/>
            <wp:effectExtent l="19050" t="0" r="21590" b="0"/>
            <wp:docPr id="8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5664" w:rsidRDefault="00DB5664" w:rsidP="00F7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0D" w:rsidRDefault="00F75F0D" w:rsidP="00F7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</w:t>
      </w:r>
    </w:p>
    <w:p w:rsidR="00F75F0D" w:rsidRPr="00D51C46" w:rsidRDefault="00F75F0D" w:rsidP="00F7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D51C46">
        <w:rPr>
          <w:rFonts w:ascii="Times New Roman" w:hAnsi="Times New Roman" w:cs="Times New Roman"/>
          <w:sz w:val="24"/>
          <w:szCs w:val="24"/>
        </w:rPr>
        <w:t>допущены ошибки при построении графика в точке разрыва.</w:t>
      </w:r>
    </w:p>
    <w:p w:rsidR="00F75F0D" w:rsidRPr="00D51C46" w:rsidRDefault="00F75F0D" w:rsidP="00F75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51C46">
        <w:rPr>
          <w:rFonts w:ascii="Times New Roman" w:hAnsi="Times New Roman" w:cs="Times New Roman"/>
          <w:sz w:val="24"/>
          <w:szCs w:val="24"/>
        </w:rPr>
        <w:t>допущены ошибки при решении текстовой задачи при составлении математической модели.</w:t>
      </w:r>
    </w:p>
    <w:p w:rsidR="00F75F0D" w:rsidRPr="00D51C46" w:rsidRDefault="00F75F0D" w:rsidP="00F7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D51C46">
        <w:rPr>
          <w:rFonts w:ascii="Times New Roman" w:hAnsi="Times New Roman" w:cs="Times New Roman"/>
          <w:sz w:val="24"/>
          <w:szCs w:val="24"/>
        </w:rPr>
        <w:t>допущены ошибки при вычислении, нет обоснованного хода рассуждений.</w:t>
      </w:r>
    </w:p>
    <w:p w:rsidR="00F75F0D" w:rsidRPr="00D51C46" w:rsidRDefault="00F75F0D" w:rsidP="00F7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D51C46">
        <w:rPr>
          <w:rFonts w:ascii="Times New Roman" w:hAnsi="Times New Roman" w:cs="Times New Roman"/>
          <w:sz w:val="24"/>
          <w:szCs w:val="24"/>
        </w:rPr>
        <w:t>нет обоснованного хода рассуждений.</w:t>
      </w:r>
    </w:p>
    <w:p w:rsidR="00F75F0D" w:rsidRPr="00D51C46" w:rsidRDefault="00F75F0D" w:rsidP="00F75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>26</w:t>
      </w:r>
      <w:r w:rsidRPr="00D51C46">
        <w:rPr>
          <w:rFonts w:ascii="Times New Roman" w:hAnsi="Times New Roman" w:cs="Times New Roman"/>
          <w:sz w:val="24"/>
          <w:szCs w:val="24"/>
        </w:rPr>
        <w:t xml:space="preserve">  учащиеся испытывали затруднения  логического характера  в решении задачи.</w:t>
      </w:r>
    </w:p>
    <w:p w:rsidR="00F75F0D" w:rsidRPr="00D51C46" w:rsidRDefault="00F75F0D" w:rsidP="00F75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F0D" w:rsidRPr="00D51C46" w:rsidRDefault="00F75F0D" w:rsidP="00F75F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1C46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F75F0D" w:rsidRPr="00D51C46" w:rsidRDefault="00F75F0D" w:rsidP="00F75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F75F0D" w:rsidRPr="00D51C46" w:rsidRDefault="00F75F0D" w:rsidP="00F75F0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51C46">
        <w:rPr>
          <w:rFonts w:ascii="Times New Roman" w:eastAsia="Calibri" w:hAnsi="Times New Roman" w:cs="Times New Roman"/>
          <w:sz w:val="24"/>
          <w:szCs w:val="24"/>
        </w:rPr>
        <w:t>отработать решение текстовых задач;</w:t>
      </w:r>
    </w:p>
    <w:p w:rsidR="00F75F0D" w:rsidRPr="00D51C46" w:rsidRDefault="00F75F0D" w:rsidP="00F75F0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51C46">
        <w:rPr>
          <w:rFonts w:ascii="Times New Roman" w:eastAsia="Calibri" w:hAnsi="Times New Roman" w:cs="Times New Roman"/>
          <w:sz w:val="24"/>
          <w:szCs w:val="24"/>
        </w:rPr>
        <w:t>совершенствовать навыки устного счёта;</w:t>
      </w:r>
    </w:p>
    <w:p w:rsidR="00F75F0D" w:rsidRDefault="00F75F0D" w:rsidP="00F75F0D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51C46">
        <w:rPr>
          <w:rFonts w:ascii="Times New Roman" w:eastAsia="Calibri" w:hAnsi="Times New Roman" w:cs="Times New Roman"/>
          <w:sz w:val="24"/>
          <w:szCs w:val="24"/>
        </w:rPr>
        <w:t>больше внимания уделять теоретическим моментам по геометрии.</w:t>
      </w:r>
    </w:p>
    <w:p w:rsidR="00F75F0D" w:rsidRDefault="00F75F0D" w:rsidP="00F75F0D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664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9049A"/>
          <w:sz w:val="24"/>
          <w:szCs w:val="24"/>
        </w:rPr>
      </w:pPr>
    </w:p>
    <w:p w:rsidR="00AE72ED" w:rsidRDefault="00AE72ED" w:rsidP="00DB5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9049A"/>
          <w:sz w:val="24"/>
          <w:szCs w:val="24"/>
        </w:rPr>
      </w:pPr>
      <w:r w:rsidRPr="001C125C">
        <w:rPr>
          <w:rFonts w:ascii="Times New Roman" w:hAnsi="Times New Roman" w:cs="Times New Roman"/>
          <w:b/>
          <w:i/>
          <w:color w:val="19049A"/>
          <w:sz w:val="24"/>
          <w:szCs w:val="24"/>
        </w:rPr>
        <w:lastRenderedPageBreak/>
        <w:t>Русский язык</w:t>
      </w:r>
    </w:p>
    <w:p w:rsidR="00DB5664" w:rsidRPr="001C125C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9049A"/>
          <w:sz w:val="24"/>
          <w:szCs w:val="24"/>
        </w:rPr>
      </w:pP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Экзаменационная работа   по русскому языку в форме ОГЭ включает в себя три части: сжатое изл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жение, тест по прочитанному тексту и сочинение-рассуждение 15.1, 15.2 или 15.3. Назначение – проверка и оценка уровня  выпускников IX классов МБОУ ФМЛ. Это  позволяет оценить соответс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вие уровня их подготовки, достигнутого в период  обучения в основной школе (первое полугодие), государственным требованиям к уровню подготовки по русскому языку, что обеспечивает возмо</w:t>
      </w:r>
      <w:r>
        <w:rPr>
          <w:rFonts w:ascii="Times New Roman" w:eastAsia="Times New Roman" w:hAnsi="Times New Roman" w:cs="Times New Roman"/>
          <w:sz w:val="24"/>
        </w:rPr>
        <w:t>ж</w:t>
      </w:r>
      <w:r>
        <w:rPr>
          <w:rFonts w:ascii="Times New Roman" w:eastAsia="Times New Roman" w:hAnsi="Times New Roman" w:cs="Times New Roman"/>
          <w:sz w:val="24"/>
        </w:rPr>
        <w:t>ность успешного продолжения обучения в старшей школе. Экзаменационная работа для ОГЭ п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строена с учетом вариативности: экзаменуемым предоставляется право выбора одного из трёх вар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антов сочинения.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 Каждый вариант КИМ состоит из трёх частей и включает в себя 15 заданий, разл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чающихся формой и уровнем сложности.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Часть 1 - сжатое  изложение (задание 1).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Часть 2 (задания 2-14) - задания с кратким ответом.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экзаменационной работе предложены следующие разновидности заданий с кратким ответом: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задания открытого типа на запись самостоятельно сформулированного краткого ответа;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задания на выбор и запись одного правильного ответа из предложенного перечня ответов.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тестовые задания включены материалы, позволяющие проверить следующие виды компетенций: лингвистическую, языковую, коммуникативную, и включает в себя все проверяемые элементы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держания, указанные в приложении к  спецификации контрольно - измерительных материалов.</w:t>
      </w:r>
    </w:p>
    <w:p w:rsidR="00F75F0D" w:rsidRDefault="00F75F0D" w:rsidP="00F75F0D">
      <w:pPr>
        <w:tabs>
          <w:tab w:val="center" w:pos="4677"/>
          <w:tab w:val="left" w:pos="9639"/>
          <w:tab w:val="right" w:pos="9720"/>
          <w:tab w:val="left" w:pos="978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Часть 3 (альтернативное задание 15) - задание открытого типа с развёрнутым ответом (сочинение), проверяющее умение создавать собственное высказывание на основе прочитанного текст.</w:t>
      </w:r>
    </w:p>
    <w:p w:rsidR="00DB5664" w:rsidRDefault="00DB5664" w:rsidP="00F7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002" w:type="dxa"/>
          </w:tcPr>
          <w:p w:rsidR="00F75F0D" w:rsidRPr="00A3369A" w:rsidRDefault="00F75F0D" w:rsidP="00F75F0D">
            <w:pPr>
              <w:pStyle w:val="a3"/>
              <w:ind w:left="33"/>
              <w:jc w:val="both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51</w:t>
            </w:r>
          </w:p>
        </w:tc>
      </w:tr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02" w:type="dxa"/>
          </w:tcPr>
          <w:p w:rsidR="00F75F0D" w:rsidRPr="00A3369A" w:rsidRDefault="00F75F0D" w:rsidP="00F75F0D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51</w:t>
            </w:r>
          </w:p>
        </w:tc>
      </w:tr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002" w:type="dxa"/>
            <w:vAlign w:val="center"/>
          </w:tcPr>
          <w:p w:rsidR="00F75F0D" w:rsidRPr="00A3369A" w:rsidRDefault="00F75F0D" w:rsidP="00F75F0D">
            <w:pPr>
              <w:pStyle w:val="a3"/>
              <w:ind w:left="3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максимальный балл – 39</w:t>
            </w:r>
          </w:p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минимальный балл – 28</w:t>
            </w:r>
          </w:p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средний балл – 36,58</w:t>
            </w:r>
          </w:p>
        </w:tc>
      </w:tr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002" w:type="dxa"/>
          </w:tcPr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Количество «5» по русскому языку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46</w:t>
            </w:r>
          </w:p>
        </w:tc>
      </w:tr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002" w:type="dxa"/>
          </w:tcPr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% количества «5» по русскому языку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90,2</w:t>
            </w:r>
          </w:p>
        </w:tc>
      </w:tr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002" w:type="dxa"/>
          </w:tcPr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Количество «4» по русскому языку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5</w:t>
            </w:r>
          </w:p>
        </w:tc>
      </w:tr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002" w:type="dxa"/>
          </w:tcPr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% количества «4» по русскому языку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9,8</w:t>
            </w:r>
          </w:p>
        </w:tc>
      </w:tr>
      <w:tr w:rsidR="00F75F0D" w:rsidTr="00F75F0D">
        <w:trPr>
          <w:trHeight w:val="170"/>
        </w:trPr>
        <w:tc>
          <w:tcPr>
            <w:tcW w:w="944" w:type="dxa"/>
            <w:vAlign w:val="center"/>
          </w:tcPr>
          <w:p w:rsidR="00F75F0D" w:rsidRDefault="00F75F0D" w:rsidP="00F75F0D">
            <w:pPr>
              <w:pStyle w:val="a3"/>
              <w:ind w:left="36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002" w:type="dxa"/>
          </w:tcPr>
          <w:p w:rsidR="00F75F0D" w:rsidRPr="00A3369A" w:rsidRDefault="00F75F0D" w:rsidP="00F75F0D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% качества знаний по русскому языку</w:t>
            </w:r>
          </w:p>
        </w:tc>
        <w:tc>
          <w:tcPr>
            <w:tcW w:w="3686" w:type="dxa"/>
          </w:tcPr>
          <w:p w:rsidR="00F75F0D" w:rsidRPr="00A3369A" w:rsidRDefault="00F75F0D" w:rsidP="00F75F0D">
            <w:pPr>
              <w:pStyle w:val="a3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100</w:t>
            </w:r>
          </w:p>
        </w:tc>
      </w:tr>
    </w:tbl>
    <w:p w:rsidR="00F75F0D" w:rsidRDefault="00F75F0D" w:rsidP="00F75F0D">
      <w:pPr>
        <w:pStyle w:val="a3"/>
        <w:jc w:val="left"/>
        <w:rPr>
          <w:szCs w:val="24"/>
        </w:rPr>
      </w:pPr>
    </w:p>
    <w:p w:rsidR="00F75F0D" w:rsidRDefault="00F75F0D" w:rsidP="00F75F0D">
      <w:pPr>
        <w:pStyle w:val="a3"/>
        <w:jc w:val="left"/>
        <w:rPr>
          <w:szCs w:val="24"/>
        </w:rPr>
      </w:pPr>
      <w:r>
        <w:rPr>
          <w:szCs w:val="24"/>
        </w:rPr>
        <w:t xml:space="preserve">Распределение баллов </w:t>
      </w:r>
    </w:p>
    <w:p w:rsidR="006C3048" w:rsidRDefault="006C3048" w:rsidP="00F75F0D">
      <w:pPr>
        <w:pStyle w:val="a3"/>
        <w:jc w:val="left"/>
        <w:rPr>
          <w:szCs w:val="24"/>
        </w:rPr>
      </w:pPr>
    </w:p>
    <w:tbl>
      <w:tblPr>
        <w:tblStyle w:val="a5"/>
        <w:tblW w:w="11024" w:type="dxa"/>
        <w:tblLayout w:type="fixed"/>
        <w:tblLook w:val="01E0"/>
      </w:tblPr>
      <w:tblGrid>
        <w:gridCol w:w="1809"/>
        <w:gridCol w:w="1276"/>
        <w:gridCol w:w="1276"/>
        <w:gridCol w:w="1276"/>
        <w:gridCol w:w="1134"/>
        <w:gridCol w:w="1275"/>
        <w:gridCol w:w="1135"/>
        <w:gridCol w:w="1843"/>
      </w:tblGrid>
      <w:tr w:rsidR="00F75F0D" w:rsidRPr="00984592" w:rsidTr="00F75F0D"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Средний балл –  36,58 (из 39)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средний балл</w:t>
            </w:r>
          </w:p>
        </w:tc>
      </w:tr>
      <w:tr w:rsidR="00F75F0D" w:rsidRPr="00772DC3" w:rsidTr="00F75F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5F01EC" w:rsidRDefault="00F75F0D" w:rsidP="00F7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34-36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19012E" w:rsidRDefault="00F75F0D" w:rsidP="00F75F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012E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5F01EC" w:rsidRDefault="00F75F0D" w:rsidP="00F75F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75F0D" w:rsidRPr="00772DC3" w:rsidTr="00F75F0D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hAnsi="Times New Roman"/>
                <w:b/>
              </w:rPr>
            </w:pPr>
            <w:r w:rsidRPr="00A3369A">
              <w:rPr>
                <w:rFonts w:ascii="Times New Roman" w:hAnsi="Times New Roman"/>
                <w:b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36,57</w:t>
            </w:r>
          </w:p>
        </w:tc>
      </w:tr>
      <w:tr w:rsidR="00F75F0D" w:rsidRPr="00772DC3" w:rsidTr="00F75F0D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hAnsi="Times New Roman"/>
                <w:b/>
              </w:rPr>
            </w:pPr>
            <w:r w:rsidRPr="00A3369A">
              <w:rPr>
                <w:rFonts w:ascii="Times New Roman" w:hAnsi="Times New Roman"/>
                <w:b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</w:rPr>
            </w:pPr>
            <w:r w:rsidRPr="00A3369A">
              <w:rPr>
                <w:rFonts w:ascii="Times New Roman" w:eastAsia="Calibri" w:hAnsi="Times New Roman"/>
              </w:rPr>
              <w:t>36,6</w:t>
            </w:r>
          </w:p>
        </w:tc>
      </w:tr>
      <w:tr w:rsidR="00F75F0D" w:rsidRPr="00772DC3" w:rsidTr="00F75F0D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hAnsi="Times New Roman"/>
                <w:b/>
              </w:rPr>
            </w:pPr>
            <w:r w:rsidRPr="00A3369A">
              <w:rPr>
                <w:rFonts w:ascii="Times New Roman" w:hAnsi="Times New Roman"/>
                <w:b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3369A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3369A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3369A"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3369A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3369A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3369A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0D" w:rsidRPr="00A3369A" w:rsidRDefault="00F75F0D" w:rsidP="00F75F0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3369A">
              <w:rPr>
                <w:rFonts w:ascii="Times New Roman" w:eastAsia="Calibri" w:hAnsi="Times New Roman"/>
                <w:b/>
              </w:rPr>
              <w:t>36,58</w:t>
            </w:r>
          </w:p>
        </w:tc>
      </w:tr>
    </w:tbl>
    <w:p w:rsidR="00F75F0D" w:rsidRDefault="00F75F0D" w:rsidP="00F7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1350" cy="2181225"/>
            <wp:effectExtent l="19050" t="0" r="19050" b="0"/>
            <wp:docPr id="46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F0D" w:rsidRDefault="00F75F0D" w:rsidP="00F7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5664" w:rsidRDefault="00DB5664" w:rsidP="00DB5664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5664" w:rsidRDefault="00DB5664" w:rsidP="00DB5664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Выполнение заданий с кратким ответом (часть 2)</w:t>
      </w:r>
    </w:p>
    <w:p w:rsidR="00DB5664" w:rsidRDefault="00DB5664" w:rsidP="00DB5664">
      <w:pPr>
        <w:tabs>
          <w:tab w:val="left" w:pos="86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Часть 2 (2 - 14) содержит задания с выбором ответа и задания с кратким ответом.</w:t>
      </w:r>
    </w:p>
    <w:p w:rsidR="00DB5664" w:rsidRDefault="00DB5664" w:rsidP="00DB5664">
      <w:pPr>
        <w:tabs>
          <w:tab w:val="left" w:pos="86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открытого типа с кратким ответом ориентированы главным образом на проверку лингвист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ческой компетенции экзаменуемых. В заданиях этого типа для анализа предлагается более сложный, чем в заданиях с выбором ответа, языковой материал, причем предъявляется он не в виде изолир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ванных языковых примеров (слов, словосочетаний, предложений), а на материале текста.</w:t>
      </w:r>
    </w:p>
    <w:p w:rsidR="00DB5664" w:rsidRDefault="00DB5664" w:rsidP="00DB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 по выполнению заданий части 2</w:t>
      </w:r>
    </w:p>
    <w:p w:rsidR="00DB5664" w:rsidRDefault="00DB5664" w:rsidP="00DB5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заданий показал высокие результаты, однако обучающимися были допущены ошибки по следующим разделам русского языка: ошибки в определении грамматической основы предлож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ния (особенно в односоставных); определение количества грамматических основ в сложных предл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жениях; знаки препинания в сложных предложениях.</w:t>
      </w:r>
    </w:p>
    <w:p w:rsidR="00DB5664" w:rsidRDefault="00DB5664" w:rsidP="00DB5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повышения качества подготовки учащихся необходимо:</w:t>
      </w:r>
    </w:p>
    <w:p w:rsidR="00DB5664" w:rsidRDefault="00DB5664" w:rsidP="00DB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подбирать связные тексты для выполнения различных упражнений;</w:t>
      </w:r>
    </w:p>
    <w:p w:rsidR="00DB5664" w:rsidRDefault="00DB5664" w:rsidP="00DB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рассмотреть следующие темы «Односоставные предложения», «Знаки препинания в сложных пре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ложениях», составить практические упражнения по данным темам.</w:t>
      </w:r>
    </w:p>
    <w:p w:rsidR="00DB5664" w:rsidRDefault="00DB5664" w:rsidP="00DB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5664" w:rsidRDefault="00DB5664" w:rsidP="00DB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Выполнение заданий с развернутым ответом (часть 3)</w:t>
      </w:r>
    </w:p>
    <w:p w:rsidR="00DB5664" w:rsidRDefault="00DB5664" w:rsidP="00DB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Часть 3 – это задания открытого типа с развёрнутым ответом (сочинение), проверяющие умение со</w:t>
      </w: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давать собственное высказывание на основе прочитанного текста; последовательно и логично изл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гать мысли; использовать в речи разнообразные грамматические формы и лексическое богатство языка; практическую грамотность – навыки оформления высказывания в соответствии с орфограф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ческими, пунктуационными, грамматическими и лексическими нормами современного русского 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тературного языка.</w:t>
      </w:r>
    </w:p>
    <w:p w:rsidR="00DB5664" w:rsidRDefault="00DB5664" w:rsidP="00DB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 по выполнению заданий части 3</w:t>
      </w:r>
    </w:p>
    <w:p w:rsidR="00DB5664" w:rsidRDefault="00DB5664" w:rsidP="00DB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 анализа работ  части С позволяют говорить о хорошем уровне подготовленности об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чающихся: выявляют проблемные вопросы текста, дают верное определение и приводят разные а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гументы как на основе текста, так и на основе жизненного опыта.</w:t>
      </w:r>
    </w:p>
    <w:p w:rsidR="00DB5664" w:rsidRDefault="00DB5664" w:rsidP="00F7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5F0D" w:rsidRDefault="00F75F0D" w:rsidP="00F7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выводы и рекомендации</w:t>
      </w:r>
    </w:p>
    <w:p w:rsidR="00F75F0D" w:rsidRDefault="00F75F0D" w:rsidP="00F75F0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результатов экзамена ОГЭ  по русскому языку в 9 классах позволяет дать некоторые рек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мендации по совершенствованию процесса преподавания русского языка.</w:t>
      </w:r>
    </w:p>
    <w:p w:rsidR="00F75F0D" w:rsidRDefault="00F75F0D" w:rsidP="00F75F0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 процессе преподавания русского языка необходимо целенаправленно развивать диалогическую и монологическую речь учащихся (устную и письменную); формировать умение рассуждать на пре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ложенную тему, приводя различные способы аргументации собственных мыслей, умение делать в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воды; учить любой диалог вести этически корректно. При подобном подходе в центре внимания ок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зываются интересы и творческий потенциал ученика, его личный и читательский опыт, что соотве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ствует требованиям реализации личностно ориентированного подхода в обучении русскому языку.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</w:t>
      </w:r>
      <w:r w:rsidRPr="00027BB9">
        <w:rPr>
          <w:rFonts w:ascii="Times New Roman" w:eastAsia="Times New Roman" w:hAnsi="Times New Roman" w:cs="Times New Roman"/>
          <w:sz w:val="24"/>
        </w:rPr>
        <w:t xml:space="preserve"> обратить внимание на то, что проблемы, связанные с выполнением заданий по синтаксису простого и сложного предложения, установлению видов связи на уровне словосочетания и предл</w:t>
      </w:r>
      <w:r w:rsidRPr="00027BB9">
        <w:rPr>
          <w:rFonts w:ascii="Times New Roman" w:eastAsia="Times New Roman" w:hAnsi="Times New Roman" w:cs="Times New Roman"/>
          <w:sz w:val="24"/>
        </w:rPr>
        <w:t>о</w:t>
      </w:r>
      <w:r w:rsidRPr="00027BB9">
        <w:rPr>
          <w:rFonts w:ascii="Times New Roman" w:eastAsia="Times New Roman" w:hAnsi="Times New Roman" w:cs="Times New Roman"/>
          <w:sz w:val="24"/>
        </w:rPr>
        <w:t>жения, связаны с пр</w:t>
      </w:r>
      <w:r>
        <w:rPr>
          <w:rFonts w:ascii="Times New Roman" w:eastAsia="Times New Roman" w:hAnsi="Times New Roman" w:cs="Times New Roman"/>
          <w:sz w:val="24"/>
        </w:rPr>
        <w:t>обелами в знаниях по морфологии.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Pr="00027BB9">
        <w:rPr>
          <w:rFonts w:ascii="Times New Roman" w:eastAsia="Times New Roman" w:hAnsi="Times New Roman" w:cs="Times New Roman"/>
          <w:sz w:val="24"/>
        </w:rPr>
        <w:t>усилить  работ</w:t>
      </w:r>
      <w:r>
        <w:rPr>
          <w:rFonts w:ascii="Times New Roman" w:eastAsia="Times New Roman" w:hAnsi="Times New Roman" w:cs="Times New Roman"/>
          <w:sz w:val="24"/>
        </w:rPr>
        <w:t xml:space="preserve">у по орфографии, практиковаться в </w:t>
      </w:r>
      <w:r w:rsidRPr="00027BB9">
        <w:rPr>
          <w:rFonts w:ascii="Times New Roman" w:eastAsia="Times New Roman" w:hAnsi="Times New Roman" w:cs="Times New Roman"/>
          <w:sz w:val="24"/>
        </w:rPr>
        <w:t xml:space="preserve"> выя</w:t>
      </w:r>
      <w:r>
        <w:rPr>
          <w:rFonts w:ascii="Times New Roman" w:eastAsia="Times New Roman" w:hAnsi="Times New Roman" w:cs="Times New Roman"/>
          <w:sz w:val="24"/>
        </w:rPr>
        <w:t>влении</w:t>
      </w:r>
      <w:r w:rsidRPr="00027BB9">
        <w:rPr>
          <w:rFonts w:ascii="Times New Roman" w:eastAsia="Times New Roman" w:hAnsi="Times New Roman" w:cs="Times New Roman"/>
          <w:sz w:val="24"/>
        </w:rPr>
        <w:t xml:space="preserve"> грамматической основы предложения, выраженной разными частями речи. </w:t>
      </w:r>
    </w:p>
    <w:p w:rsidR="00DB5664" w:rsidRPr="008E2660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8E2660">
        <w:rPr>
          <w:rFonts w:ascii="Times New Roman" w:hAnsi="Times New Roman" w:cs="Times New Roman"/>
          <w:b/>
          <w:color w:val="0E4F90"/>
          <w:sz w:val="24"/>
          <w:szCs w:val="24"/>
        </w:rPr>
        <w:t>Английский язык</w:t>
      </w:r>
    </w:p>
    <w:p w:rsidR="00DB5664" w:rsidRPr="008E2660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DB5664" w:rsidRPr="008E2660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Государственная итоговая аттестация  по английскому языку в форме ОГЭ включает в себя три ча</w:t>
      </w:r>
      <w:r w:rsidRPr="008E2660">
        <w:rPr>
          <w:rFonts w:ascii="Times New Roman" w:hAnsi="Times New Roman" w:cs="Times New Roman"/>
          <w:sz w:val="24"/>
          <w:szCs w:val="24"/>
        </w:rPr>
        <w:t>с</w:t>
      </w:r>
      <w:r w:rsidRPr="008E2660">
        <w:rPr>
          <w:rFonts w:ascii="Times New Roman" w:hAnsi="Times New Roman" w:cs="Times New Roman"/>
          <w:sz w:val="24"/>
          <w:szCs w:val="24"/>
        </w:rPr>
        <w:t xml:space="preserve">ти: тестовая часть и письмо личного характера. ОГЭ по английскому языку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E2660">
        <w:rPr>
          <w:rFonts w:ascii="Times New Roman" w:hAnsi="Times New Roman" w:cs="Times New Roman"/>
          <w:sz w:val="24"/>
          <w:szCs w:val="24"/>
        </w:rPr>
        <w:t>является обязател</w:t>
      </w:r>
      <w:r w:rsidRPr="008E2660">
        <w:rPr>
          <w:rFonts w:ascii="Times New Roman" w:hAnsi="Times New Roman" w:cs="Times New Roman"/>
          <w:sz w:val="24"/>
          <w:szCs w:val="24"/>
        </w:rPr>
        <w:t>ь</w:t>
      </w:r>
      <w:r w:rsidRPr="008E2660">
        <w:rPr>
          <w:rFonts w:ascii="Times New Roman" w:hAnsi="Times New Roman" w:cs="Times New Roman"/>
          <w:sz w:val="24"/>
          <w:szCs w:val="24"/>
        </w:rPr>
        <w:t xml:space="preserve">ным. </w:t>
      </w:r>
      <w:r w:rsidRPr="008E2660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Pr="008E2660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 – проверка и оценка уровня  выпускников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266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8E2660">
        <w:rPr>
          <w:rFonts w:ascii="Times New Roman" w:hAnsi="Times New Roman" w:cs="Times New Roman"/>
          <w:bCs/>
          <w:sz w:val="24"/>
          <w:szCs w:val="24"/>
        </w:rPr>
        <w:t>позволяет оценить соответствие уровня их подготовки, достигнутого к концу обучения в о</w:t>
      </w:r>
      <w:r w:rsidRPr="008E2660">
        <w:rPr>
          <w:rFonts w:ascii="Times New Roman" w:hAnsi="Times New Roman" w:cs="Times New Roman"/>
          <w:bCs/>
          <w:sz w:val="24"/>
          <w:szCs w:val="24"/>
        </w:rPr>
        <w:t>с</w:t>
      </w:r>
      <w:r w:rsidRPr="008E2660">
        <w:rPr>
          <w:rFonts w:ascii="Times New Roman" w:hAnsi="Times New Roman" w:cs="Times New Roman"/>
          <w:bCs/>
          <w:sz w:val="24"/>
          <w:szCs w:val="24"/>
        </w:rPr>
        <w:t>новной школе, государственным требованиям к уровню подготовки по английскому языку, что обе</w:t>
      </w:r>
      <w:r w:rsidRPr="008E2660">
        <w:rPr>
          <w:rFonts w:ascii="Times New Roman" w:hAnsi="Times New Roman" w:cs="Times New Roman"/>
          <w:bCs/>
          <w:sz w:val="24"/>
          <w:szCs w:val="24"/>
        </w:rPr>
        <w:t>с</w:t>
      </w:r>
      <w:r w:rsidRPr="008E2660">
        <w:rPr>
          <w:rFonts w:ascii="Times New Roman" w:hAnsi="Times New Roman" w:cs="Times New Roman"/>
          <w:bCs/>
          <w:sz w:val="24"/>
          <w:szCs w:val="24"/>
        </w:rPr>
        <w:t xml:space="preserve">печивает возможность успешного продолжения обучения в старшей школе. </w:t>
      </w:r>
    </w:p>
    <w:p w:rsidR="00DB5664" w:rsidRPr="008E2660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60">
        <w:rPr>
          <w:rFonts w:ascii="Times New Roman" w:hAnsi="Times New Roman" w:cs="Times New Roman"/>
          <w:bCs/>
          <w:sz w:val="24"/>
          <w:szCs w:val="24"/>
        </w:rPr>
        <w:t>Система оценивания отдельных заданий и экзаменационной работы в целом создавалась с учётом требований теории и практики педагогических измерений.</w:t>
      </w:r>
    </w:p>
    <w:p w:rsidR="00DB5664" w:rsidRPr="008E2660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Каждый вариант КИМ состоит из трёх частей и включает в себя: </w:t>
      </w:r>
    </w:p>
    <w:p w:rsidR="00DB5664" w:rsidRPr="008E2660" w:rsidRDefault="00DB5664" w:rsidP="00DB566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E2660">
        <w:rPr>
          <w:rFonts w:ascii="Times New Roman" w:eastAsia="Times New Roman" w:hAnsi="Times New Roman" w:cs="Times New Roman"/>
          <w:sz w:val="24"/>
          <w:szCs w:val="24"/>
        </w:rPr>
        <w:t>часть 1 – задания по аудированию, всего 5 заданий, включают в себя как вопросы с кратким отв</w:t>
      </w:r>
      <w:r w:rsidRPr="008E26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2660"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2660">
        <w:rPr>
          <w:rFonts w:ascii="Times New Roman" w:eastAsia="Times New Roman" w:hAnsi="Times New Roman" w:cs="Times New Roman"/>
          <w:sz w:val="24"/>
          <w:szCs w:val="24"/>
        </w:rPr>
        <w:t xml:space="preserve"> так и с выбором варианта ответа;</w:t>
      </w:r>
    </w:p>
    <w:p w:rsidR="00DB5664" w:rsidRPr="008E2660" w:rsidRDefault="00DB5664" w:rsidP="00DB566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E2660">
        <w:rPr>
          <w:rFonts w:ascii="Times New Roman" w:eastAsia="Times New Roman" w:hAnsi="Times New Roman" w:cs="Times New Roman"/>
          <w:sz w:val="24"/>
          <w:szCs w:val="24"/>
        </w:rPr>
        <w:t>часть 2 – задания по чтению текста и ответу на вопросы, аналогичные вопросам по аудированию, всего 5 заданий;</w:t>
      </w:r>
    </w:p>
    <w:p w:rsidR="00DB5664" w:rsidRPr="008E2660" w:rsidRDefault="00DB5664" w:rsidP="00DB566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E2660">
        <w:rPr>
          <w:rFonts w:ascii="Times New Roman" w:eastAsia="Times New Roman" w:hAnsi="Times New Roman" w:cs="Times New Roman"/>
          <w:sz w:val="24"/>
          <w:szCs w:val="24"/>
        </w:rPr>
        <w:t>часть 3 – грамматические задания – предполагают краткий ответ на поставленный вопрос – 12 з</w:t>
      </w:r>
      <w:r w:rsidRPr="008E26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660">
        <w:rPr>
          <w:rFonts w:ascii="Times New Roman" w:eastAsia="Times New Roman" w:hAnsi="Times New Roman" w:cs="Times New Roman"/>
          <w:sz w:val="24"/>
          <w:szCs w:val="24"/>
        </w:rPr>
        <w:t>даний;</w:t>
      </w:r>
    </w:p>
    <w:p w:rsidR="00DB5664" w:rsidRPr="008E2660" w:rsidRDefault="00DB5664" w:rsidP="00DB566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E2660">
        <w:rPr>
          <w:rFonts w:ascii="Times New Roman" w:eastAsia="Times New Roman" w:hAnsi="Times New Roman" w:cs="Times New Roman"/>
          <w:sz w:val="24"/>
          <w:szCs w:val="24"/>
        </w:rPr>
        <w:t>часть 4 – самостоятельное написание текста письма в ответ англоязычному другу;</w:t>
      </w:r>
    </w:p>
    <w:p w:rsidR="00DB5664" w:rsidRPr="008E2660" w:rsidRDefault="00DB5664" w:rsidP="00DB5664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E2660">
        <w:rPr>
          <w:rFonts w:ascii="Times New Roman" w:eastAsia="Times New Roman" w:hAnsi="Times New Roman" w:cs="Times New Roman"/>
          <w:sz w:val="24"/>
          <w:szCs w:val="24"/>
        </w:rPr>
        <w:t xml:space="preserve">часть 5 – чтение текста, ответы на вопросы на заданную тему, монолог по предложенной картинке </w:t>
      </w:r>
    </w:p>
    <w:p w:rsidR="00DB5664" w:rsidRPr="008E2660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60">
        <w:rPr>
          <w:rFonts w:ascii="Times New Roman" w:hAnsi="Times New Roman" w:cs="Times New Roman"/>
          <w:bCs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DB5664" w:rsidRPr="008E2660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60">
        <w:rPr>
          <w:rFonts w:ascii="Times New Roman" w:hAnsi="Times New Roman" w:cs="Times New Roman"/>
          <w:bCs/>
          <w:sz w:val="24"/>
          <w:szCs w:val="24"/>
        </w:rPr>
        <w:t>- задания на выбор и запись одного правильного ответа из предложенного перечня ответов</w:t>
      </w:r>
    </w:p>
    <w:p w:rsidR="00DB5664" w:rsidRPr="008E2660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660">
        <w:rPr>
          <w:rFonts w:ascii="Times New Roman" w:hAnsi="Times New Roman" w:cs="Times New Roman"/>
          <w:bCs/>
          <w:sz w:val="24"/>
          <w:szCs w:val="24"/>
        </w:rPr>
        <w:t>-задание на написание неформального письма англоязычному другу.</w:t>
      </w:r>
    </w:p>
    <w:p w:rsidR="00DB5664" w:rsidRPr="008E2660" w:rsidRDefault="00DB5664" w:rsidP="00DB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bCs/>
          <w:sz w:val="24"/>
          <w:szCs w:val="24"/>
        </w:rPr>
        <w:t xml:space="preserve">В тестовые задания включены материалы, позволяющие проверить </w:t>
      </w:r>
      <w:r w:rsidRPr="008E266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учащихся, понимаемой как способность и готовность учащихся общаться на иностра</w:t>
      </w:r>
      <w:r w:rsidRPr="008E2660">
        <w:rPr>
          <w:rFonts w:ascii="Times New Roman" w:hAnsi="Times New Roman" w:cs="Times New Roman"/>
          <w:sz w:val="24"/>
          <w:szCs w:val="24"/>
        </w:rPr>
        <w:t>н</w:t>
      </w:r>
      <w:r w:rsidRPr="008E2660">
        <w:rPr>
          <w:rFonts w:ascii="Times New Roman" w:hAnsi="Times New Roman" w:cs="Times New Roman"/>
          <w:sz w:val="24"/>
          <w:szCs w:val="24"/>
        </w:rPr>
        <w:t>ном языке в пределах, определенных стандартом основного общего образования по иностранному языку. Эта цель подразумевает формирование и развитие коммуникативных умений учащихся в п</w:t>
      </w:r>
      <w:r w:rsidRPr="008E2660">
        <w:rPr>
          <w:rFonts w:ascii="Times New Roman" w:hAnsi="Times New Roman" w:cs="Times New Roman"/>
          <w:sz w:val="24"/>
          <w:szCs w:val="24"/>
        </w:rPr>
        <w:t>о</w:t>
      </w:r>
      <w:r w:rsidRPr="008E2660">
        <w:rPr>
          <w:rFonts w:ascii="Times New Roman" w:hAnsi="Times New Roman" w:cs="Times New Roman"/>
          <w:sz w:val="24"/>
          <w:szCs w:val="24"/>
        </w:rPr>
        <w:t>нимании звучащей/устной речи на слух, говорении, чтении, понимании звучащей/устной речи на слух и письменной речи на иностранном языке</w:t>
      </w:r>
    </w:p>
    <w:p w:rsidR="00DB5664" w:rsidRDefault="00DB5664" w:rsidP="00DB5664">
      <w:pPr>
        <w:pStyle w:val="a3"/>
        <w:ind w:left="708" w:hanging="566"/>
        <w:rPr>
          <w:b/>
          <w:bCs/>
          <w:szCs w:val="24"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944"/>
        <w:gridCol w:w="6002"/>
        <w:gridCol w:w="3686"/>
      </w:tblGrid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1.</w:t>
            </w:r>
          </w:p>
        </w:tc>
        <w:tc>
          <w:tcPr>
            <w:tcW w:w="6002" w:type="dxa"/>
          </w:tcPr>
          <w:p w:rsidR="00DB5664" w:rsidRPr="008E2660" w:rsidRDefault="00DB5664" w:rsidP="006C3048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51</w:t>
            </w:r>
          </w:p>
        </w:tc>
      </w:tr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2.</w:t>
            </w:r>
          </w:p>
        </w:tc>
        <w:tc>
          <w:tcPr>
            <w:tcW w:w="6002" w:type="dxa"/>
          </w:tcPr>
          <w:p w:rsidR="00DB5664" w:rsidRPr="008E2660" w:rsidRDefault="00DB5664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12</w:t>
            </w:r>
          </w:p>
        </w:tc>
      </w:tr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4.</w:t>
            </w:r>
          </w:p>
        </w:tc>
        <w:tc>
          <w:tcPr>
            <w:tcW w:w="6002" w:type="dxa"/>
            <w:vAlign w:val="center"/>
          </w:tcPr>
          <w:p w:rsidR="00DB5664" w:rsidRPr="008E2660" w:rsidRDefault="00DB5664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 xml:space="preserve">Максимальный, минимальный, средний балл по ОУ 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максимальный балл – 68</w:t>
            </w:r>
          </w:p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минимальный балл – 53</w:t>
            </w:r>
          </w:p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средний балл – 63,</w:t>
            </w:r>
            <w:r>
              <w:rPr>
                <w:bCs/>
                <w:szCs w:val="24"/>
              </w:rPr>
              <w:t>25</w:t>
            </w:r>
          </w:p>
        </w:tc>
      </w:tr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5.</w:t>
            </w:r>
          </w:p>
        </w:tc>
        <w:tc>
          <w:tcPr>
            <w:tcW w:w="6002" w:type="dxa"/>
          </w:tcPr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Количество «5» по английскому языку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10</w:t>
            </w:r>
          </w:p>
        </w:tc>
      </w:tr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6.</w:t>
            </w:r>
          </w:p>
        </w:tc>
        <w:tc>
          <w:tcPr>
            <w:tcW w:w="6002" w:type="dxa"/>
          </w:tcPr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% количества «5» по английскому языку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83,3</w:t>
            </w:r>
          </w:p>
        </w:tc>
      </w:tr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7.</w:t>
            </w:r>
          </w:p>
        </w:tc>
        <w:tc>
          <w:tcPr>
            <w:tcW w:w="6002" w:type="dxa"/>
          </w:tcPr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Количество «4» по английскому языку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2</w:t>
            </w:r>
          </w:p>
        </w:tc>
      </w:tr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8.</w:t>
            </w:r>
          </w:p>
        </w:tc>
        <w:tc>
          <w:tcPr>
            <w:tcW w:w="6002" w:type="dxa"/>
          </w:tcPr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% количества «4» по английскому языку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16,</w:t>
            </w:r>
            <w:r>
              <w:rPr>
                <w:bCs/>
                <w:szCs w:val="24"/>
              </w:rPr>
              <w:t>7</w:t>
            </w:r>
          </w:p>
        </w:tc>
      </w:tr>
      <w:tr w:rsidR="00DB5664" w:rsidRPr="008E2660" w:rsidTr="006C3048">
        <w:tc>
          <w:tcPr>
            <w:tcW w:w="944" w:type="dxa"/>
            <w:vAlign w:val="center"/>
          </w:tcPr>
          <w:p w:rsidR="00DB5664" w:rsidRPr="008E2660" w:rsidRDefault="00DB5664" w:rsidP="006C3048">
            <w:pPr>
              <w:pStyle w:val="a3"/>
              <w:ind w:left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Pr="008E2660">
              <w:rPr>
                <w:bCs/>
                <w:szCs w:val="24"/>
              </w:rPr>
              <w:t>.</w:t>
            </w:r>
          </w:p>
        </w:tc>
        <w:tc>
          <w:tcPr>
            <w:tcW w:w="6002" w:type="dxa"/>
          </w:tcPr>
          <w:p w:rsidR="00DB5664" w:rsidRPr="008E2660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% качества знаний по английскому языку</w:t>
            </w:r>
          </w:p>
        </w:tc>
        <w:tc>
          <w:tcPr>
            <w:tcW w:w="3686" w:type="dxa"/>
          </w:tcPr>
          <w:p w:rsidR="00DB5664" w:rsidRPr="008E2660" w:rsidRDefault="00DB5664" w:rsidP="006C3048">
            <w:pPr>
              <w:pStyle w:val="a3"/>
              <w:rPr>
                <w:bCs/>
                <w:szCs w:val="24"/>
              </w:rPr>
            </w:pPr>
            <w:r w:rsidRPr="008E2660">
              <w:rPr>
                <w:bCs/>
                <w:szCs w:val="24"/>
              </w:rPr>
              <w:t>100</w:t>
            </w:r>
          </w:p>
        </w:tc>
      </w:tr>
    </w:tbl>
    <w:p w:rsidR="00DB5664" w:rsidRDefault="00DB5664" w:rsidP="00DB5664">
      <w:pPr>
        <w:pStyle w:val="a3"/>
        <w:jc w:val="left"/>
        <w:rPr>
          <w:b/>
          <w:szCs w:val="24"/>
        </w:rPr>
      </w:pPr>
    </w:p>
    <w:p w:rsidR="00DB5664" w:rsidRPr="008E2660" w:rsidRDefault="00DB5664" w:rsidP="00DB5664">
      <w:pPr>
        <w:pStyle w:val="a3"/>
        <w:jc w:val="left"/>
        <w:rPr>
          <w:b/>
          <w:szCs w:val="24"/>
        </w:rPr>
      </w:pPr>
      <w:r w:rsidRPr="008E2660">
        <w:rPr>
          <w:b/>
          <w:szCs w:val="24"/>
        </w:rPr>
        <w:t xml:space="preserve">Распределение баллов </w:t>
      </w:r>
    </w:p>
    <w:p w:rsidR="00DB5664" w:rsidRPr="008E2660" w:rsidRDefault="00DB5664" w:rsidP="00DB5664">
      <w:pPr>
        <w:pStyle w:val="a3"/>
        <w:ind w:left="708" w:firstLine="708"/>
        <w:jc w:val="left"/>
        <w:rPr>
          <w:bCs/>
          <w:szCs w:val="24"/>
        </w:rPr>
      </w:pPr>
    </w:p>
    <w:tbl>
      <w:tblPr>
        <w:tblStyle w:val="a5"/>
        <w:tblW w:w="11023" w:type="dxa"/>
        <w:tblLayout w:type="fixed"/>
        <w:tblLook w:val="01E0"/>
      </w:tblPr>
      <w:tblGrid>
        <w:gridCol w:w="2518"/>
        <w:gridCol w:w="1276"/>
        <w:gridCol w:w="1276"/>
        <w:gridCol w:w="1276"/>
        <w:gridCol w:w="1275"/>
        <w:gridCol w:w="1135"/>
        <w:gridCol w:w="2267"/>
      </w:tblGrid>
      <w:tr w:rsidR="00DB5664" w:rsidRPr="008E2660" w:rsidTr="006C3048"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– 63,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(из 70)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B5664" w:rsidRPr="008E2660" w:rsidTr="006C30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менее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59-63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64-67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B5664" w:rsidRPr="008E2660" w:rsidTr="006C3048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62,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B5664" w:rsidRPr="008E2660" w:rsidTr="006C3048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sz w:val="24"/>
                <w:szCs w:val="24"/>
              </w:rPr>
              <w:t>64,3</w:t>
            </w:r>
          </w:p>
        </w:tc>
      </w:tr>
      <w:tr w:rsidR="00DB5664" w:rsidRPr="008E2660" w:rsidTr="006C3048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8E2660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660">
              <w:rPr>
                <w:rFonts w:ascii="Times New Roman" w:eastAsia="Calibri" w:hAnsi="Times New Roman"/>
                <w:b/>
                <w:sz w:val="24"/>
                <w:szCs w:val="24"/>
              </w:rPr>
              <w:t>63,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</w:tr>
    </w:tbl>
    <w:p w:rsidR="00DB5664" w:rsidRPr="008E2660" w:rsidRDefault="00DB5664" w:rsidP="00DB5664">
      <w:pPr>
        <w:pStyle w:val="a3"/>
        <w:ind w:hanging="142"/>
        <w:jc w:val="left"/>
        <w:rPr>
          <w:szCs w:val="24"/>
        </w:rPr>
      </w:pPr>
      <w:r w:rsidRPr="008E2660">
        <w:rPr>
          <w:noProof/>
          <w:szCs w:val="24"/>
        </w:rPr>
        <w:drawing>
          <wp:inline distT="0" distB="0" distL="0" distR="0">
            <wp:extent cx="6991350" cy="2076450"/>
            <wp:effectExtent l="19050" t="0" r="19050" b="0"/>
            <wp:docPr id="1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664" w:rsidRPr="008E2660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4" w:rsidRPr="008E2660" w:rsidRDefault="00DB5664" w:rsidP="00D0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экзаменационной работе проверяется иноязычная коммуникативная компетенция выпускников о</w:t>
      </w: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новной школы. КИМ ОГЭ нацелены на проверку речевых умений выпускников в четырех видах р</w:t>
      </w: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чевой деятельности (аудирование, чтение, письмо, говорение), а также некоторых языковых навыков. В частности, в экзаменационной работе проверяются:</w:t>
      </w:r>
    </w:p>
    <w:p w:rsidR="00DB5664" w:rsidRPr="008E2660" w:rsidRDefault="00DB5664" w:rsidP="00D0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понимать на слух основное содержание прослушанного текста и умение понимать в пр</w:t>
      </w: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слушанном тексте запрашиваемую информацию (раздел 1);</w:t>
      </w:r>
    </w:p>
    <w:p w:rsidR="00DB5664" w:rsidRPr="008E2660" w:rsidRDefault="00DB5664" w:rsidP="00DB56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DB5664" w:rsidRPr="008E2660" w:rsidRDefault="00DB5664" w:rsidP="00DB56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писать личное письмо в ответ на письмо-стимул (раздел 3);</w:t>
      </w:r>
    </w:p>
    <w:p w:rsidR="00DB5664" w:rsidRPr="008E2660" w:rsidRDefault="00DB5664" w:rsidP="00DB56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умение устного иноязычного общения в предлагаемых коммуникативных ситуациях (раздел 5);</w:t>
      </w:r>
    </w:p>
    <w:p w:rsidR="00DB5664" w:rsidRPr="008E2660" w:rsidRDefault="00DB5664" w:rsidP="00DB56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660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навыки использования языковых единиц в коммуникативно-значимом контексте (раздел 4).</w:t>
      </w:r>
    </w:p>
    <w:p w:rsidR="00DB5664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6C3048" w:rsidRPr="008E2660" w:rsidRDefault="006C3048" w:rsidP="006C3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660">
        <w:rPr>
          <w:rFonts w:ascii="Times New Roman" w:hAnsi="Times New Roman" w:cs="Times New Roman"/>
          <w:b/>
          <w:sz w:val="24"/>
          <w:szCs w:val="24"/>
        </w:rPr>
        <w:t>Выводы по выполнению заданий тестовой части (часть 1- часть 3)</w:t>
      </w:r>
    </w:p>
    <w:p w:rsidR="006C3048" w:rsidRPr="008E2660" w:rsidRDefault="006C3048" w:rsidP="006C3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48" w:rsidRPr="008E2660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При выполнении второй части  девятиклассники показали следующие результаты: в среднем 84% учащихся верно выполнили задания. Можно говорить о сформиро</w:t>
      </w:r>
      <w:r w:rsidRPr="008E2660">
        <w:rPr>
          <w:rFonts w:ascii="Times New Roman" w:hAnsi="Times New Roman" w:cs="Times New Roman"/>
          <w:sz w:val="24"/>
          <w:szCs w:val="24"/>
        </w:rPr>
        <w:softHyphen/>
        <w:t>ванных у учащихся следующих умений: в целом, большинство верно определяют лексическое значение слова; понимают исходную проблему текста, умеют отвечать на вопросы, построенные на основе данных текстов.</w:t>
      </w:r>
    </w:p>
    <w:p w:rsidR="006C3048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Это  свидетельствует о продуктивной и системной работе, проводимой  учителем  по освоению п</w:t>
      </w:r>
      <w:r w:rsidRPr="008E2660">
        <w:rPr>
          <w:rFonts w:ascii="Times New Roman" w:hAnsi="Times New Roman" w:cs="Times New Roman"/>
          <w:sz w:val="24"/>
          <w:szCs w:val="24"/>
        </w:rPr>
        <w:t>о</w:t>
      </w:r>
      <w:r w:rsidRPr="008E2660">
        <w:rPr>
          <w:rFonts w:ascii="Times New Roman" w:hAnsi="Times New Roman" w:cs="Times New Roman"/>
          <w:sz w:val="24"/>
          <w:szCs w:val="24"/>
        </w:rPr>
        <w:t>давляющего большинства тем программы.  Однако трудности возникли при работе с грамматич</w:t>
      </w:r>
      <w:r w:rsidRPr="008E2660">
        <w:rPr>
          <w:rFonts w:ascii="Times New Roman" w:hAnsi="Times New Roman" w:cs="Times New Roman"/>
          <w:sz w:val="24"/>
          <w:szCs w:val="24"/>
        </w:rPr>
        <w:t>е</w:t>
      </w:r>
      <w:r w:rsidRPr="008E2660">
        <w:rPr>
          <w:rFonts w:ascii="Times New Roman" w:hAnsi="Times New Roman" w:cs="Times New Roman"/>
          <w:sz w:val="24"/>
          <w:szCs w:val="24"/>
        </w:rPr>
        <w:t>скими заданиями</w:t>
      </w:r>
    </w:p>
    <w:p w:rsidR="006C3048" w:rsidRDefault="006C3048" w:rsidP="006C3048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6C3048" w:rsidRPr="008E2660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b/>
          <w:sz w:val="24"/>
          <w:szCs w:val="24"/>
        </w:rPr>
        <w:t>Выводы по выполнению заданий части 4</w:t>
      </w:r>
    </w:p>
    <w:p w:rsidR="006C3048" w:rsidRPr="008E2660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Выполнение третьей части экзаменационной работы показывает различный уровень сформированн</w:t>
      </w:r>
      <w:r w:rsidRPr="008E2660">
        <w:rPr>
          <w:rFonts w:ascii="Times New Roman" w:hAnsi="Times New Roman" w:cs="Times New Roman"/>
          <w:sz w:val="24"/>
          <w:szCs w:val="24"/>
        </w:rPr>
        <w:t>о</w:t>
      </w:r>
      <w:r w:rsidRPr="008E2660">
        <w:rPr>
          <w:rFonts w:ascii="Times New Roman" w:hAnsi="Times New Roman" w:cs="Times New Roman"/>
          <w:sz w:val="24"/>
          <w:szCs w:val="24"/>
        </w:rPr>
        <w:t>сти коммуникативной и языковой компетенции у групп экзаменуемых, выделенных на основе пол</w:t>
      </w:r>
      <w:r w:rsidRPr="008E2660">
        <w:rPr>
          <w:rFonts w:ascii="Times New Roman" w:hAnsi="Times New Roman" w:cs="Times New Roman"/>
          <w:sz w:val="24"/>
          <w:szCs w:val="24"/>
        </w:rPr>
        <w:t>у</w:t>
      </w:r>
      <w:r w:rsidRPr="008E2660">
        <w:rPr>
          <w:rFonts w:ascii="Times New Roman" w:hAnsi="Times New Roman" w:cs="Times New Roman"/>
          <w:sz w:val="24"/>
          <w:szCs w:val="24"/>
        </w:rPr>
        <w:t>ченных результатов ОГЭ и позволяют говорить о том, что на хорошем  уровне  сформирована ко</w:t>
      </w:r>
      <w:r w:rsidRPr="008E2660">
        <w:rPr>
          <w:rFonts w:ascii="Times New Roman" w:hAnsi="Times New Roman" w:cs="Times New Roman"/>
          <w:sz w:val="24"/>
          <w:szCs w:val="24"/>
        </w:rPr>
        <w:t>м</w:t>
      </w:r>
      <w:r w:rsidRPr="008E2660">
        <w:rPr>
          <w:rFonts w:ascii="Times New Roman" w:hAnsi="Times New Roman" w:cs="Times New Roman"/>
          <w:sz w:val="24"/>
          <w:szCs w:val="24"/>
        </w:rPr>
        <w:t xml:space="preserve">муникативная компетенция школьников, в частности умение строить собственное высказывание в соответствии с типом речи рассуждение. </w:t>
      </w:r>
    </w:p>
    <w:p w:rsidR="006C3048" w:rsidRPr="008E2660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48" w:rsidRPr="008E2660" w:rsidRDefault="006C3048" w:rsidP="006C30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2660">
        <w:rPr>
          <w:rFonts w:ascii="Times New Roman" w:hAnsi="Times New Roman" w:cs="Times New Roman"/>
          <w:b/>
          <w:bCs/>
          <w:iCs/>
          <w:sz w:val="24"/>
          <w:szCs w:val="24"/>
        </w:rPr>
        <w:t>Общие выводы и рекомендации</w:t>
      </w:r>
    </w:p>
    <w:p w:rsidR="006C3048" w:rsidRPr="008E2660" w:rsidRDefault="006C3048" w:rsidP="006C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На протяжении двух лет при сохранении основных характеристик экзамена сохраняются и основные тенденции в характере результатов. Как и в прошлые годы, можно констатировать то, что наиболее устойчивые умения выпускников сформированы в таком виде речевой деятельности, как аудиров</w:t>
      </w:r>
      <w:r w:rsidRPr="008E2660">
        <w:rPr>
          <w:rFonts w:ascii="Times New Roman" w:hAnsi="Times New Roman" w:cs="Times New Roman"/>
          <w:sz w:val="24"/>
          <w:szCs w:val="24"/>
        </w:rPr>
        <w:t>а</w:t>
      </w:r>
      <w:r w:rsidRPr="008E2660">
        <w:rPr>
          <w:rFonts w:ascii="Times New Roman" w:hAnsi="Times New Roman" w:cs="Times New Roman"/>
          <w:sz w:val="24"/>
          <w:szCs w:val="24"/>
        </w:rPr>
        <w:t>ние, письмо и устная речь. Достаточно сформированными являются умения и навыки в чтении. Н</w:t>
      </w:r>
      <w:r w:rsidRPr="008E2660">
        <w:rPr>
          <w:rFonts w:ascii="Times New Roman" w:hAnsi="Times New Roman" w:cs="Times New Roman"/>
          <w:sz w:val="24"/>
          <w:szCs w:val="24"/>
        </w:rPr>
        <w:t>е</w:t>
      </w:r>
      <w:r w:rsidRPr="008E2660">
        <w:rPr>
          <w:rFonts w:ascii="Times New Roman" w:hAnsi="Times New Roman" w:cs="Times New Roman"/>
          <w:sz w:val="24"/>
          <w:szCs w:val="24"/>
        </w:rPr>
        <w:t>сколько ниже уровень сформированности навыков использования языкового материала в коммун</w:t>
      </w:r>
      <w:r w:rsidRPr="008E2660">
        <w:rPr>
          <w:rFonts w:ascii="Times New Roman" w:hAnsi="Times New Roman" w:cs="Times New Roman"/>
          <w:sz w:val="24"/>
          <w:szCs w:val="24"/>
        </w:rPr>
        <w:t>и</w:t>
      </w:r>
      <w:r w:rsidRPr="008E2660">
        <w:rPr>
          <w:rFonts w:ascii="Times New Roman" w:hAnsi="Times New Roman" w:cs="Times New Roman"/>
          <w:sz w:val="24"/>
          <w:szCs w:val="24"/>
        </w:rPr>
        <w:t>кативно-ориентированном контексте (грамматика и лексика).</w:t>
      </w:r>
    </w:p>
    <w:p w:rsidR="006C3048" w:rsidRPr="008E2660" w:rsidRDefault="006C3048" w:rsidP="006C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Результаты выполнения экзаменационных заданий в рецептивных видах речевой деятельности (ра</w:t>
      </w:r>
      <w:r w:rsidRPr="008E2660">
        <w:rPr>
          <w:rFonts w:ascii="Times New Roman" w:hAnsi="Times New Roman" w:cs="Times New Roman"/>
          <w:sz w:val="24"/>
          <w:szCs w:val="24"/>
        </w:rPr>
        <w:t>з</w:t>
      </w:r>
      <w:r w:rsidRPr="008E2660">
        <w:rPr>
          <w:rFonts w:ascii="Times New Roman" w:hAnsi="Times New Roman" w:cs="Times New Roman"/>
          <w:sz w:val="24"/>
          <w:szCs w:val="24"/>
        </w:rPr>
        <w:t>делы «Аудирование», «Чтение») свидетельствуют о сформированности, в целом, умений понимания аутентичных текстов различных жанров и типов. В то же время по-прежнему оставляют желать лу</w:t>
      </w:r>
      <w:r w:rsidRPr="008E2660">
        <w:rPr>
          <w:rFonts w:ascii="Times New Roman" w:hAnsi="Times New Roman" w:cs="Times New Roman"/>
          <w:sz w:val="24"/>
          <w:szCs w:val="24"/>
        </w:rPr>
        <w:t>ч</w:t>
      </w:r>
      <w:r w:rsidRPr="008E2660">
        <w:rPr>
          <w:rFonts w:ascii="Times New Roman" w:hAnsi="Times New Roman" w:cs="Times New Roman"/>
          <w:sz w:val="24"/>
          <w:szCs w:val="24"/>
        </w:rPr>
        <w:t>шего умения, связанные с интерпретацией текста.</w:t>
      </w:r>
    </w:p>
    <w:p w:rsidR="006C3048" w:rsidRPr="008E2660" w:rsidRDefault="006C3048" w:rsidP="006C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Судя по результатам экзамена, наибольшую трудность для учащихся представляет раздел «Грамм</w:t>
      </w:r>
      <w:r w:rsidRPr="008E2660">
        <w:rPr>
          <w:rFonts w:ascii="Times New Roman" w:hAnsi="Times New Roman" w:cs="Times New Roman"/>
          <w:sz w:val="24"/>
          <w:szCs w:val="24"/>
        </w:rPr>
        <w:t>а</w:t>
      </w:r>
      <w:r w:rsidRPr="008E2660">
        <w:rPr>
          <w:rFonts w:ascii="Times New Roman" w:hAnsi="Times New Roman" w:cs="Times New Roman"/>
          <w:sz w:val="24"/>
          <w:szCs w:val="24"/>
        </w:rPr>
        <w:t>тика и лексика»: в целом по всей работе самый низкий средний процент выполнения еще раз обр</w:t>
      </w:r>
      <w:r w:rsidRPr="008E2660">
        <w:rPr>
          <w:rFonts w:ascii="Times New Roman" w:hAnsi="Times New Roman" w:cs="Times New Roman"/>
          <w:sz w:val="24"/>
          <w:szCs w:val="24"/>
        </w:rPr>
        <w:t>а</w:t>
      </w:r>
      <w:r w:rsidRPr="008E2660">
        <w:rPr>
          <w:rFonts w:ascii="Times New Roman" w:hAnsi="Times New Roman" w:cs="Times New Roman"/>
          <w:sz w:val="24"/>
          <w:szCs w:val="24"/>
        </w:rPr>
        <w:t>тить внимание преподавателей на работу с основными лексико-грамматическими элементами уче</w:t>
      </w:r>
      <w:r w:rsidRPr="008E2660">
        <w:rPr>
          <w:rFonts w:ascii="Times New Roman" w:hAnsi="Times New Roman" w:cs="Times New Roman"/>
          <w:sz w:val="24"/>
          <w:szCs w:val="24"/>
        </w:rPr>
        <w:t>б</w:t>
      </w:r>
      <w:r w:rsidRPr="008E2660">
        <w:rPr>
          <w:rFonts w:ascii="Times New Roman" w:hAnsi="Times New Roman" w:cs="Times New Roman"/>
          <w:sz w:val="24"/>
          <w:szCs w:val="24"/>
        </w:rPr>
        <w:t>ной программы. Достаточно большая часть испытуемых испытывала трудности в выборе адекватных видовременных форм глаголов и в определении лексических единиц, необходимых для подстановки в предлагаемый текст.</w:t>
      </w:r>
    </w:p>
    <w:p w:rsidR="006C3048" w:rsidRPr="008E2660" w:rsidRDefault="006C3048" w:rsidP="006C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Как отмечалось выше, результаты выполнения экзаменационной работы в разделе «Письмо» свид</w:t>
      </w:r>
      <w:r w:rsidRPr="008E2660">
        <w:rPr>
          <w:rFonts w:ascii="Times New Roman" w:hAnsi="Times New Roman" w:cs="Times New Roman"/>
          <w:sz w:val="24"/>
          <w:szCs w:val="24"/>
        </w:rPr>
        <w:t>е</w:t>
      </w:r>
      <w:r w:rsidRPr="008E2660">
        <w:rPr>
          <w:rFonts w:ascii="Times New Roman" w:hAnsi="Times New Roman" w:cs="Times New Roman"/>
          <w:sz w:val="24"/>
          <w:szCs w:val="24"/>
        </w:rPr>
        <w:t>тельствуют о достаточно хорошей сформированности умения выражать мысли в соответствии с ц</w:t>
      </w:r>
      <w:r w:rsidRPr="008E2660">
        <w:rPr>
          <w:rFonts w:ascii="Times New Roman" w:hAnsi="Times New Roman" w:cs="Times New Roman"/>
          <w:sz w:val="24"/>
          <w:szCs w:val="24"/>
        </w:rPr>
        <w:t>е</w:t>
      </w:r>
      <w:r w:rsidRPr="008E2660">
        <w:rPr>
          <w:rFonts w:ascii="Times New Roman" w:hAnsi="Times New Roman" w:cs="Times New Roman"/>
          <w:sz w:val="24"/>
          <w:szCs w:val="24"/>
        </w:rPr>
        <w:t>лью высказывания, соблюдать принятые в языке нормы вежливости с учетом адресата; пользоваться соответствующим стилем речи.</w:t>
      </w:r>
    </w:p>
    <w:p w:rsidR="006C3048" w:rsidRPr="008E2660" w:rsidRDefault="006C3048" w:rsidP="006C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60">
        <w:rPr>
          <w:rFonts w:ascii="Times New Roman" w:hAnsi="Times New Roman" w:cs="Times New Roman"/>
          <w:sz w:val="24"/>
          <w:szCs w:val="24"/>
        </w:rPr>
        <w:t>Анализ работ экзаменуемых подтвердил вывод, сделанный по результатам выполнения раздела «Грамматика и лексика» – выпускники в письменной речи испытывают определенные трудности при применении видовременных форм глагола, согласовании времен и употреблении сложноподчине</w:t>
      </w:r>
      <w:r w:rsidRPr="008E2660">
        <w:rPr>
          <w:rFonts w:ascii="Times New Roman" w:hAnsi="Times New Roman" w:cs="Times New Roman"/>
          <w:sz w:val="24"/>
          <w:szCs w:val="24"/>
        </w:rPr>
        <w:t>н</w:t>
      </w:r>
      <w:r w:rsidRPr="008E2660">
        <w:rPr>
          <w:rFonts w:ascii="Times New Roman" w:hAnsi="Times New Roman" w:cs="Times New Roman"/>
          <w:sz w:val="24"/>
          <w:szCs w:val="24"/>
        </w:rPr>
        <w:t>ных предложений.</w:t>
      </w:r>
    </w:p>
    <w:p w:rsidR="006C3048" w:rsidRDefault="006C3048" w:rsidP="006C3048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DB5664" w:rsidRPr="00CC0069" w:rsidRDefault="00DB5664" w:rsidP="006C3048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  <w:r w:rsidRPr="00CC0069">
        <w:rPr>
          <w:rFonts w:ascii="Times New Roman" w:hAnsi="Times New Roman" w:cs="Times New Roman"/>
          <w:b/>
          <w:color w:val="0E4F90"/>
        </w:rPr>
        <w:t>Информатика и ИКТ</w:t>
      </w:r>
    </w:p>
    <w:p w:rsidR="00DB5664" w:rsidRPr="00CC0069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DB5664" w:rsidRPr="00020109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Работа состоит из двух частей. Часть 1 содержит 18 заданий базового и повышенного уровней сло</w:t>
      </w:r>
      <w:r w:rsidRPr="00020109">
        <w:rPr>
          <w:rFonts w:ascii="Times New Roman" w:hAnsi="Times New Roman" w:cs="Times New Roman"/>
          <w:sz w:val="24"/>
          <w:szCs w:val="24"/>
        </w:rPr>
        <w:t>ж</w:t>
      </w:r>
      <w:r w:rsidRPr="00020109">
        <w:rPr>
          <w:rFonts w:ascii="Times New Roman" w:hAnsi="Times New Roman" w:cs="Times New Roman"/>
          <w:sz w:val="24"/>
          <w:szCs w:val="24"/>
        </w:rPr>
        <w:t>ности, среди которых 6 заданий с выбором и записью ответа в виде одной цифры и 12 заданий, по</w:t>
      </w:r>
      <w:r w:rsidRPr="00020109">
        <w:rPr>
          <w:rFonts w:ascii="Times New Roman" w:hAnsi="Times New Roman" w:cs="Times New Roman"/>
          <w:sz w:val="24"/>
          <w:szCs w:val="24"/>
        </w:rPr>
        <w:t>д</w:t>
      </w:r>
      <w:r w:rsidRPr="00020109">
        <w:rPr>
          <w:rFonts w:ascii="Times New Roman" w:hAnsi="Times New Roman" w:cs="Times New Roman"/>
          <w:sz w:val="24"/>
          <w:szCs w:val="24"/>
        </w:rPr>
        <w:t>разумевающих самостоятельное формулирование и запись экзаменуемым ответа в виде последов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t>тельности символов. Часть 2 содержит 2 задания высокого уровня сложности. Задания этой части подразумевают практическую работу учащихся за компьютером с использованием специального программного обеспечения. Результатом исполнения каждого задания является отдельный файл. З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lastRenderedPageBreak/>
        <w:t>дание 20 дается в двух вариантах: 20.1 и 20.2; экзаменуемый должен выбрать один из вариантов з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t xml:space="preserve">дания. </w:t>
      </w:r>
    </w:p>
    <w:p w:rsidR="00DB5664" w:rsidRPr="00020109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Среди заданий 1– 6 представлены задания из всех тематических блоков, кроме заданий по теме «О</w:t>
      </w:r>
      <w:r w:rsidRPr="00020109">
        <w:rPr>
          <w:rFonts w:ascii="Times New Roman" w:hAnsi="Times New Roman" w:cs="Times New Roman"/>
          <w:sz w:val="24"/>
          <w:szCs w:val="24"/>
        </w:rPr>
        <w:t>р</w:t>
      </w:r>
      <w:r w:rsidRPr="00020109">
        <w:rPr>
          <w:rFonts w:ascii="Times New Roman" w:hAnsi="Times New Roman" w:cs="Times New Roman"/>
          <w:sz w:val="24"/>
          <w:szCs w:val="24"/>
        </w:rPr>
        <w:t>ганизация информационной среды, поиск информации»; среди заданий 7–18 – задания по всем т</w:t>
      </w:r>
      <w:r w:rsidRPr="00020109">
        <w:rPr>
          <w:rFonts w:ascii="Times New Roman" w:hAnsi="Times New Roman" w:cs="Times New Roman"/>
          <w:sz w:val="24"/>
          <w:szCs w:val="24"/>
        </w:rPr>
        <w:t>е</w:t>
      </w:r>
      <w:r w:rsidRPr="00020109">
        <w:rPr>
          <w:rFonts w:ascii="Times New Roman" w:hAnsi="Times New Roman" w:cs="Times New Roman"/>
          <w:sz w:val="24"/>
          <w:szCs w:val="24"/>
        </w:rPr>
        <w:t xml:space="preserve">мам, кроме темы «Проектирование и моделирование». </w:t>
      </w:r>
    </w:p>
    <w:p w:rsidR="00DB5664" w:rsidRPr="00020109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Задания части 2 направлены на проверку практических навыков по работе с информацией в табли</w:t>
      </w:r>
      <w:r w:rsidRPr="00020109">
        <w:rPr>
          <w:rFonts w:ascii="Times New Roman" w:hAnsi="Times New Roman" w:cs="Times New Roman"/>
          <w:sz w:val="24"/>
          <w:szCs w:val="24"/>
        </w:rPr>
        <w:t>ч</w:t>
      </w:r>
      <w:r w:rsidRPr="00020109">
        <w:rPr>
          <w:rFonts w:ascii="Times New Roman" w:hAnsi="Times New Roman" w:cs="Times New Roman"/>
          <w:sz w:val="24"/>
          <w:szCs w:val="24"/>
        </w:rPr>
        <w:t>ной форме, а также на умение реализовать сложный алгоритм. При этом задание 20 дается в двух в</w:t>
      </w:r>
      <w:r w:rsidRPr="00020109">
        <w:rPr>
          <w:rFonts w:ascii="Times New Roman" w:hAnsi="Times New Roman" w:cs="Times New Roman"/>
          <w:sz w:val="24"/>
          <w:szCs w:val="24"/>
        </w:rPr>
        <w:t>а</w:t>
      </w:r>
      <w:r w:rsidRPr="00020109">
        <w:rPr>
          <w:rFonts w:ascii="Times New Roman" w:hAnsi="Times New Roman" w:cs="Times New Roman"/>
          <w:sz w:val="24"/>
          <w:szCs w:val="24"/>
        </w:rPr>
        <w:t>риантах: задание 20.1 предусматривает разработку алгоритма для формального исполнителя, задание 20.2 заключается в разработке и записи алгоритма на языке программирования. Экзаменуемый сам</w:t>
      </w:r>
      <w:r w:rsidRPr="00020109">
        <w:rPr>
          <w:rFonts w:ascii="Times New Roman" w:hAnsi="Times New Roman" w:cs="Times New Roman"/>
          <w:sz w:val="24"/>
          <w:szCs w:val="24"/>
        </w:rPr>
        <w:t>о</w:t>
      </w:r>
      <w:r w:rsidRPr="00020109">
        <w:rPr>
          <w:rFonts w:ascii="Times New Roman" w:hAnsi="Times New Roman" w:cs="Times New Roman"/>
          <w:sz w:val="24"/>
          <w:szCs w:val="24"/>
        </w:rPr>
        <w:t>стоятельно выбирает один из двух вариантов задания в зависимости от того, изучал ли он какой-либо язык программирования.</w:t>
      </w:r>
    </w:p>
    <w:p w:rsidR="00DB5664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34" w:type="dxa"/>
        <w:tblLook w:val="04A0"/>
      </w:tblPr>
      <w:tblGrid>
        <w:gridCol w:w="567"/>
        <w:gridCol w:w="7371"/>
        <w:gridCol w:w="2835"/>
      </w:tblGrid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835" w:type="dxa"/>
          </w:tcPr>
          <w:p w:rsidR="00DB5664" w:rsidRPr="005658BD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835" w:type="dxa"/>
          </w:tcPr>
          <w:p w:rsidR="00DB5664" w:rsidRPr="005658BD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B5664" w:rsidRPr="005658BD" w:rsidRDefault="00DB5664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2</w:t>
            </w:r>
            <w:r w:rsidRPr="005658BD">
              <w:rPr>
                <w:b/>
                <w:bCs/>
                <w:szCs w:val="24"/>
              </w:rPr>
              <w:t>2</w:t>
            </w:r>
            <w:r w:rsidRPr="005658BD">
              <w:rPr>
                <w:bCs/>
                <w:szCs w:val="24"/>
              </w:rPr>
              <w:t>,</w:t>
            </w:r>
          </w:p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16</w:t>
            </w:r>
            <w:r w:rsidRPr="005658BD">
              <w:rPr>
                <w:bCs/>
                <w:szCs w:val="24"/>
              </w:rPr>
              <w:t>,</w:t>
            </w:r>
          </w:p>
          <w:p w:rsidR="00DB5664" w:rsidRPr="00CF5D42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20,</w:t>
            </w:r>
            <w:r w:rsidRPr="00CF5D42">
              <w:rPr>
                <w:b/>
                <w:bCs/>
                <w:szCs w:val="24"/>
              </w:rPr>
              <w:t>29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«5»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DB5664" w:rsidRPr="005658BD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«5»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DB5664" w:rsidRPr="00242E1D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90,2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Количество «4»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DB5664" w:rsidRPr="005658BD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«4»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DB5664" w:rsidRPr="00242E1D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9,8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качества знаний по </w:t>
            </w:r>
            <w:r>
              <w:rPr>
                <w:bCs/>
                <w:szCs w:val="24"/>
              </w:rPr>
              <w:t>информатике</w:t>
            </w:r>
          </w:p>
        </w:tc>
        <w:tc>
          <w:tcPr>
            <w:tcW w:w="2835" w:type="dxa"/>
          </w:tcPr>
          <w:p w:rsidR="00DB5664" w:rsidRPr="005658BD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100,0</w:t>
            </w:r>
          </w:p>
        </w:tc>
      </w:tr>
    </w:tbl>
    <w:p w:rsidR="00DB5664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64" w:rsidRDefault="00DB5664" w:rsidP="00DB5664">
      <w:pPr>
        <w:pStyle w:val="a3"/>
        <w:jc w:val="left"/>
        <w:rPr>
          <w:szCs w:val="24"/>
        </w:rPr>
      </w:pPr>
      <w:r>
        <w:rPr>
          <w:szCs w:val="24"/>
        </w:rPr>
        <w:t>Распределение баллов по информатике</w:t>
      </w:r>
    </w:p>
    <w:p w:rsidR="00DB5664" w:rsidRPr="00020109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81" w:type="dxa"/>
        <w:jc w:val="center"/>
        <w:tblLayout w:type="fixed"/>
        <w:tblLook w:val="01E0"/>
      </w:tblPr>
      <w:tblGrid>
        <w:gridCol w:w="1951"/>
        <w:gridCol w:w="1276"/>
        <w:gridCol w:w="1276"/>
        <w:gridCol w:w="1134"/>
        <w:gridCol w:w="1133"/>
        <w:gridCol w:w="1167"/>
        <w:gridCol w:w="1101"/>
        <w:gridCol w:w="1843"/>
      </w:tblGrid>
      <w:tr w:rsidR="00DB5664" w:rsidRPr="005F01EC" w:rsidTr="006C3048">
        <w:trPr>
          <w:jc w:val="center"/>
        </w:trPr>
        <w:tc>
          <w:tcPr>
            <w:tcW w:w="9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–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20,15 </w:t>
            </w:r>
            <w:r>
              <w:rPr>
                <w:rFonts w:ascii="Times New Roman" w:eastAsia="Calibri" w:hAnsi="Times New Roman"/>
                <w:b/>
              </w:rPr>
              <w:t>(</w:t>
            </w: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065D1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F01EC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B5664" w:rsidRPr="005F01EC" w:rsidTr="006C30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0205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5F01EC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B5664" w:rsidRPr="005F01EC" w:rsidTr="006C3048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54">
              <w:rPr>
                <w:rFonts w:ascii="Times New Roman" w:hAnsi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20,24</w:t>
            </w:r>
          </w:p>
        </w:tc>
      </w:tr>
      <w:tr w:rsidR="00DB5664" w:rsidRPr="005F01EC" w:rsidTr="006C3048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54">
              <w:rPr>
                <w:rFonts w:ascii="Times New Roman" w:hAnsi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sz w:val="24"/>
                <w:szCs w:val="24"/>
              </w:rPr>
              <w:t>20,33</w:t>
            </w:r>
          </w:p>
        </w:tc>
      </w:tr>
      <w:tr w:rsidR="00DB5664" w:rsidRPr="005F01EC" w:rsidTr="006C3048">
        <w:trPr>
          <w:trHeight w:val="22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54">
              <w:rPr>
                <w:rFonts w:ascii="Times New Roman" w:hAnsi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D02054" w:rsidRDefault="00DB5664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2054">
              <w:rPr>
                <w:rFonts w:ascii="Times New Roman" w:eastAsia="Calibri" w:hAnsi="Times New Roman"/>
                <w:b/>
                <w:sz w:val="24"/>
                <w:szCs w:val="24"/>
              </w:rPr>
              <w:t>20,29</w:t>
            </w:r>
          </w:p>
        </w:tc>
      </w:tr>
    </w:tbl>
    <w:p w:rsidR="00DB5664" w:rsidRDefault="00DB5664" w:rsidP="009135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B5664" w:rsidRDefault="00DB5664" w:rsidP="0091358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91358F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DB5664">
        <w:rPr>
          <w:rFonts w:ascii="Times New Roman" w:hAnsi="Times New Roman" w:cs="Times New Roman"/>
          <w:b/>
          <w:noProof/>
          <w:color w:val="0000CC"/>
          <w:sz w:val="24"/>
          <w:szCs w:val="24"/>
        </w:rPr>
        <w:drawing>
          <wp:inline distT="0" distB="0" distL="0" distR="0">
            <wp:extent cx="6645910" cy="1973578"/>
            <wp:effectExtent l="19050" t="0" r="21590" b="7622"/>
            <wp:docPr id="6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E4F90"/>
          <w:sz w:val="28"/>
          <w:szCs w:val="28"/>
        </w:rPr>
        <w:t xml:space="preserve"> </w:t>
      </w:r>
    </w:p>
    <w:p w:rsidR="00DB5664" w:rsidRDefault="00DB5664" w:rsidP="00DB566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Основные ошибки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0109">
        <w:rPr>
          <w:rFonts w:ascii="Times New Roman" w:hAnsi="Times New Roman" w:cs="Times New Roman"/>
          <w:sz w:val="24"/>
          <w:szCs w:val="24"/>
        </w:rPr>
        <w:t xml:space="preserve"> первой части допущены в заданиях:</w:t>
      </w:r>
    </w:p>
    <w:p w:rsidR="00DB5664" w:rsidRPr="00020109" w:rsidRDefault="00DB5664" w:rsidP="00DB566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B0">
        <w:rPr>
          <w:rFonts w:ascii="Times New Roman" w:hAnsi="Times New Roman" w:cs="Times New Roman"/>
          <w:sz w:val="24"/>
          <w:szCs w:val="24"/>
        </w:rPr>
        <w:t>№16 (Умение исполнить алгоритм</w:t>
      </w:r>
      <w:r w:rsidRPr="00020109">
        <w:rPr>
          <w:rFonts w:ascii="Times New Roman" w:hAnsi="Times New Roman" w:cs="Times New Roman"/>
          <w:sz w:val="24"/>
          <w:szCs w:val="24"/>
        </w:rPr>
        <w:t xml:space="preserve">, записанный на естественном языке, обрабатывающий цепочки символов или списки) -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20109">
        <w:rPr>
          <w:rFonts w:ascii="Times New Roman" w:hAnsi="Times New Roman" w:cs="Times New Roman"/>
          <w:sz w:val="24"/>
          <w:szCs w:val="24"/>
        </w:rPr>
        <w:t>% неверных ответов;</w:t>
      </w:r>
    </w:p>
    <w:p w:rsidR="00DB5664" w:rsidRPr="00CA14B0" w:rsidRDefault="00DB5664" w:rsidP="00DB566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B0">
        <w:rPr>
          <w:rFonts w:ascii="Times New Roman" w:hAnsi="Times New Roman" w:cs="Times New Roman"/>
          <w:sz w:val="24"/>
          <w:szCs w:val="24"/>
        </w:rPr>
        <w:t xml:space="preserve">№6 (Умение исполнять алгоритм для конкретного исполнителя с фиксированным набором команд) -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A14B0">
        <w:rPr>
          <w:rFonts w:ascii="Times New Roman" w:hAnsi="Times New Roman" w:cs="Times New Roman"/>
          <w:sz w:val="24"/>
          <w:szCs w:val="24"/>
        </w:rPr>
        <w:t>% неверных ответов.</w:t>
      </w:r>
    </w:p>
    <w:p w:rsidR="00DB5664" w:rsidRPr="00CA14B0" w:rsidRDefault="00DB5664" w:rsidP="00DB566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</w:rPr>
        <w:t xml:space="preserve">№4 </w:t>
      </w:r>
      <w:r w:rsidRPr="00CA14B0">
        <w:rPr>
          <w:rFonts w:ascii="Times New Roman" w:hAnsi="Times New Roman" w:cs="Times New Roman"/>
          <w:sz w:val="24"/>
          <w:szCs w:val="24"/>
        </w:rPr>
        <w:t xml:space="preserve">(Знание о файловой системе организации </w:t>
      </w:r>
      <w:r w:rsidRPr="00E0671F">
        <w:rPr>
          <w:rFonts w:ascii="Times New Roman" w:hAnsi="Times New Roman" w:cs="Times New Roman"/>
          <w:sz w:val="24"/>
          <w:szCs w:val="24"/>
        </w:rPr>
        <w:t>данных</w:t>
      </w:r>
      <w:r w:rsidRPr="009D270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 -16% неверных ответов.</w:t>
      </w:r>
    </w:p>
    <w:p w:rsidR="00DB5664" w:rsidRDefault="00DB5664" w:rsidP="00DB5664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64" w:rsidRDefault="00DB5664" w:rsidP="00DB5664">
      <w:pPr>
        <w:tabs>
          <w:tab w:val="left" w:pos="3859"/>
        </w:tabs>
        <w:spacing w:after="0" w:line="240" w:lineRule="auto"/>
        <w:jc w:val="both"/>
      </w:pPr>
      <w:r w:rsidRPr="00020109">
        <w:rPr>
          <w:rFonts w:ascii="Times New Roman" w:hAnsi="Times New Roman" w:cs="Times New Roman"/>
          <w:sz w:val="24"/>
          <w:szCs w:val="24"/>
        </w:rPr>
        <w:t>Рекомендации: при изучении темы «</w:t>
      </w:r>
      <w:r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</w:t>
      </w:r>
      <w:r w:rsidRPr="000201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10 классе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тить внимание на у</w:t>
      </w:r>
      <w:r w:rsidRPr="00CA14B0">
        <w:rPr>
          <w:rFonts w:ascii="Times New Roman" w:hAnsi="Times New Roman" w:cs="Times New Roman"/>
          <w:sz w:val="24"/>
          <w:szCs w:val="24"/>
        </w:rPr>
        <w:t>мение исполнять алгоритм для конкретного исполнителя с фиксированным наб</w:t>
      </w:r>
      <w:r w:rsidRPr="00CA14B0">
        <w:rPr>
          <w:rFonts w:ascii="Times New Roman" w:hAnsi="Times New Roman" w:cs="Times New Roman"/>
          <w:sz w:val="24"/>
          <w:szCs w:val="24"/>
        </w:rPr>
        <w:t>о</w:t>
      </w:r>
      <w:r w:rsidRPr="00CA14B0">
        <w:rPr>
          <w:rFonts w:ascii="Times New Roman" w:hAnsi="Times New Roman" w:cs="Times New Roman"/>
          <w:sz w:val="24"/>
          <w:szCs w:val="24"/>
        </w:rPr>
        <w:t>ром команд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664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DB5664" w:rsidRPr="00CC0069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  <w:r w:rsidRPr="00CC0069">
        <w:rPr>
          <w:rFonts w:ascii="Times New Roman" w:hAnsi="Times New Roman" w:cs="Times New Roman"/>
          <w:b/>
          <w:color w:val="0E4F90"/>
        </w:rPr>
        <w:lastRenderedPageBreak/>
        <w:t>Обществознание</w:t>
      </w:r>
    </w:p>
    <w:p w:rsidR="00DB5664" w:rsidRPr="00CC0069" w:rsidRDefault="00DB5664" w:rsidP="00DB5664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</w:rPr>
      </w:pPr>
    </w:p>
    <w:p w:rsidR="00DB5664" w:rsidRPr="00CF3495" w:rsidRDefault="00DB5664" w:rsidP="00DB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частей, включающих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31 задание. Часть 1 с</w:t>
      </w:r>
      <w:r w:rsidRPr="00CF3495">
        <w:rPr>
          <w:rFonts w:ascii="Times New Roman" w:hAnsi="Times New Roman" w:cs="Times New Roman"/>
          <w:sz w:val="24"/>
          <w:szCs w:val="24"/>
        </w:rPr>
        <w:t>о</w:t>
      </w:r>
      <w:r w:rsidRPr="00CF3495">
        <w:rPr>
          <w:rFonts w:ascii="Times New Roman" w:hAnsi="Times New Roman" w:cs="Times New Roman"/>
          <w:sz w:val="24"/>
          <w:szCs w:val="24"/>
        </w:rPr>
        <w:t>держит 25 заданий с кратким ответом, часть 2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6 заданий с развёрнутым ответом.</w:t>
      </w:r>
    </w:p>
    <w:p w:rsidR="00DB5664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К каждому заданию 1–20 работы предлагается четыре варианта ответа,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которых только один пр</w:t>
      </w:r>
      <w:r w:rsidRPr="00CF3495">
        <w:rPr>
          <w:rFonts w:ascii="Times New Roman" w:hAnsi="Times New Roman" w:cs="Times New Roman"/>
          <w:sz w:val="24"/>
          <w:szCs w:val="24"/>
        </w:rPr>
        <w:t>а</w:t>
      </w:r>
      <w:r w:rsidRPr="00CF3495">
        <w:rPr>
          <w:rFonts w:ascii="Times New Roman" w:hAnsi="Times New Roman" w:cs="Times New Roman"/>
          <w:sz w:val="24"/>
          <w:szCs w:val="24"/>
        </w:rPr>
        <w:t>вильный. Задание считается 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участник экзамена записал номер правильн</w:t>
      </w:r>
      <w:r w:rsidRPr="00CF3495">
        <w:rPr>
          <w:rFonts w:ascii="Times New Roman" w:hAnsi="Times New Roman" w:cs="Times New Roman"/>
          <w:sz w:val="24"/>
          <w:szCs w:val="24"/>
        </w:rPr>
        <w:t>о</w:t>
      </w:r>
      <w:r w:rsidRPr="00CF3495">
        <w:rPr>
          <w:rFonts w:ascii="Times New Roman" w:hAnsi="Times New Roman" w:cs="Times New Roman"/>
          <w:sz w:val="24"/>
          <w:szCs w:val="24"/>
        </w:rPr>
        <w:t>го ответа.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невыполненным в следующих случаях: а) записан номер неправильного ответа;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б) записаны номера двух или более ответов, даже если среди них указан и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правильного ответа; в) номер ответа не записан.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64" w:rsidRPr="00CF3495" w:rsidRDefault="00DB5664" w:rsidP="00DB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В части 1 работы:</w:t>
      </w:r>
    </w:p>
    <w:p w:rsidR="00DB5664" w:rsidRPr="00CF3495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– задания 1–20 представляют следующие разделы курса: человек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общество, сфера духовной кул</w:t>
      </w:r>
      <w:r w:rsidRPr="00CF3495">
        <w:rPr>
          <w:rFonts w:ascii="Times New Roman" w:hAnsi="Times New Roman" w:cs="Times New Roman"/>
          <w:sz w:val="24"/>
          <w:szCs w:val="24"/>
        </w:rPr>
        <w:t>ь</w:t>
      </w:r>
      <w:r w:rsidRPr="00CF3495">
        <w:rPr>
          <w:rFonts w:ascii="Times New Roman" w:hAnsi="Times New Roman" w:cs="Times New Roman"/>
          <w:sz w:val="24"/>
          <w:szCs w:val="24"/>
        </w:rPr>
        <w:t>туры, экономика, социальная сфера, 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политики и социального управления, право. Задания, представляющие эти 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сгруппированы в пять блоков-модулей. Единым блоком-модулем пре</w:t>
      </w:r>
      <w:r w:rsidRPr="00CF3495">
        <w:rPr>
          <w:rFonts w:ascii="Times New Roman" w:hAnsi="Times New Roman" w:cs="Times New Roman"/>
          <w:sz w:val="24"/>
          <w:szCs w:val="24"/>
        </w:rPr>
        <w:t>д</w:t>
      </w:r>
      <w:r w:rsidRPr="00CF3495">
        <w:rPr>
          <w:rFonts w:ascii="Times New Roman" w:hAnsi="Times New Roman" w:cs="Times New Roman"/>
          <w:sz w:val="24"/>
          <w:szCs w:val="24"/>
        </w:rPr>
        <w:t>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человек и общество, сфера духовной культуры; остальные содержательные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даны о</w:t>
      </w:r>
      <w:r w:rsidRPr="00CF3495">
        <w:rPr>
          <w:rFonts w:ascii="Times New Roman" w:hAnsi="Times New Roman" w:cs="Times New Roman"/>
          <w:sz w:val="24"/>
          <w:szCs w:val="24"/>
        </w:rPr>
        <w:t>т</w:t>
      </w:r>
      <w:r w:rsidRPr="00CF3495">
        <w:rPr>
          <w:rFonts w:ascii="Times New Roman" w:hAnsi="Times New Roman" w:cs="Times New Roman"/>
          <w:sz w:val="24"/>
          <w:szCs w:val="24"/>
        </w:rPr>
        <w:t>дельными блоками. В этой части работы место задания, проверяющего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знание одного и того же ко</w:t>
      </w:r>
      <w:r w:rsidRPr="00CF3495">
        <w:rPr>
          <w:rFonts w:ascii="Times New Roman" w:hAnsi="Times New Roman" w:cs="Times New Roman"/>
          <w:sz w:val="24"/>
          <w:szCs w:val="24"/>
        </w:rPr>
        <w:t>м</w:t>
      </w:r>
      <w:r w:rsidRPr="00CF3495">
        <w:rPr>
          <w:rFonts w:ascii="Times New Roman" w:hAnsi="Times New Roman" w:cs="Times New Roman"/>
          <w:sz w:val="24"/>
          <w:szCs w:val="24"/>
        </w:rPr>
        <w:t>понента содержания, фиксировано и совпадает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каждом варианте экзаменационной работы;</w:t>
      </w:r>
    </w:p>
    <w:p w:rsidR="00DB5664" w:rsidRPr="00CF3495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– задания 21–25 в каждом варианте направлены на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определённых умений. На одной и той же позиции в различных вариантах находятся задания одного уровня сложности, которые позволяют проверить одни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и те же или сходные умения на различных элементах содержания.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в каждом варианте устанавливается такое сочетание заданий 21–25 и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26–31, что в совокупн</w:t>
      </w:r>
      <w:r w:rsidRPr="00CF3495">
        <w:rPr>
          <w:rFonts w:ascii="Times New Roman" w:hAnsi="Times New Roman" w:cs="Times New Roman"/>
          <w:sz w:val="24"/>
          <w:szCs w:val="24"/>
        </w:rPr>
        <w:t>о</w:t>
      </w:r>
      <w:r w:rsidRPr="00CF3495">
        <w:rPr>
          <w:rFonts w:ascii="Times New Roman" w:hAnsi="Times New Roman" w:cs="Times New Roman"/>
          <w:sz w:val="24"/>
          <w:szCs w:val="24"/>
        </w:rPr>
        <w:t>сти они представляют все блоки-модули.</w:t>
      </w:r>
    </w:p>
    <w:p w:rsidR="00DB5664" w:rsidRDefault="00DB5664" w:rsidP="00DB566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061C">
        <w:rPr>
          <w:rFonts w:ascii="Times New Roman" w:hAnsi="Times New Roman" w:cs="Times New Roman"/>
          <w:sz w:val="24"/>
          <w:szCs w:val="24"/>
        </w:rPr>
        <w:t>В число заданий с развернутым ответом (часть 2 работы) входит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заданий, связанных с анализом предложенного текстового фрагмента.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совокупности применительно ко всему комплексу вариантов работ эти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1C">
        <w:rPr>
          <w:rFonts w:ascii="Times New Roman" w:hAnsi="Times New Roman" w:cs="Times New Roman"/>
          <w:sz w:val="24"/>
          <w:szCs w:val="24"/>
        </w:rPr>
        <w:t>охватывают все содержательные линии курса.</w:t>
      </w:r>
    </w:p>
    <w:p w:rsidR="00DB5664" w:rsidRDefault="00DB5664" w:rsidP="00DB566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108" w:type="dxa"/>
        <w:tblLook w:val="04A0"/>
      </w:tblPr>
      <w:tblGrid>
        <w:gridCol w:w="567"/>
        <w:gridCol w:w="7371"/>
        <w:gridCol w:w="2835"/>
      </w:tblGrid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2835" w:type="dxa"/>
          </w:tcPr>
          <w:p w:rsidR="00DB5664" w:rsidRPr="008C4C34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71" w:type="dxa"/>
          </w:tcPr>
          <w:p w:rsidR="00DB5664" w:rsidRPr="005658BD" w:rsidRDefault="00DB5664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2835" w:type="dxa"/>
          </w:tcPr>
          <w:p w:rsidR="00DB5664" w:rsidRPr="008C4C34" w:rsidRDefault="00DB5664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</w:tr>
      <w:tr w:rsidR="00DB5664" w:rsidRPr="005658BD" w:rsidTr="006C3048"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B5664" w:rsidRPr="005658BD" w:rsidRDefault="00DB5664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общество</w:t>
            </w:r>
            <w:r>
              <w:rPr>
                <w:bCs/>
                <w:szCs w:val="24"/>
              </w:rPr>
              <w:t>з</w:t>
            </w:r>
            <w:r>
              <w:rPr>
                <w:bCs/>
                <w:szCs w:val="24"/>
              </w:rPr>
              <w:t>нанию</w:t>
            </w:r>
          </w:p>
        </w:tc>
        <w:tc>
          <w:tcPr>
            <w:tcW w:w="2835" w:type="dxa"/>
          </w:tcPr>
          <w:p w:rsidR="00DB5664" w:rsidRPr="00A3369A" w:rsidRDefault="00DB5664" w:rsidP="006C30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 xml:space="preserve">максимальный балл – </w:t>
            </w:r>
            <w:r w:rsidRPr="00A3369A">
              <w:rPr>
                <w:b/>
                <w:bCs/>
                <w:sz w:val="22"/>
                <w:szCs w:val="22"/>
              </w:rPr>
              <w:t>38,</w:t>
            </w:r>
          </w:p>
          <w:p w:rsidR="00DB5664" w:rsidRPr="00A3369A" w:rsidRDefault="00DB5664" w:rsidP="006C30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 xml:space="preserve">минимальный балл – </w:t>
            </w:r>
            <w:r w:rsidRPr="00A3369A">
              <w:rPr>
                <w:b/>
                <w:bCs/>
                <w:sz w:val="22"/>
                <w:szCs w:val="22"/>
              </w:rPr>
              <w:t>26</w:t>
            </w:r>
            <w:r w:rsidRPr="00A3369A">
              <w:rPr>
                <w:bCs/>
                <w:sz w:val="22"/>
                <w:szCs w:val="22"/>
              </w:rPr>
              <w:t>,</w:t>
            </w:r>
          </w:p>
          <w:p w:rsidR="00DB5664" w:rsidRPr="005658BD" w:rsidRDefault="00DB5664" w:rsidP="006C3048">
            <w:pPr>
              <w:pStyle w:val="a3"/>
              <w:jc w:val="left"/>
              <w:rPr>
                <w:bCs/>
                <w:szCs w:val="24"/>
              </w:rPr>
            </w:pPr>
            <w:r w:rsidRPr="00A3369A">
              <w:rPr>
                <w:bCs/>
                <w:sz w:val="22"/>
                <w:szCs w:val="22"/>
              </w:rPr>
              <w:t xml:space="preserve">средний балл – </w:t>
            </w:r>
            <w:r w:rsidRPr="00A3369A"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DB5664" w:rsidRPr="005658BD" w:rsidTr="006C3048">
        <w:trPr>
          <w:trHeight w:val="227"/>
        </w:trPr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371" w:type="dxa"/>
          </w:tcPr>
          <w:p w:rsidR="00DB5664" w:rsidRPr="00A3369A" w:rsidRDefault="00DB5664" w:rsidP="006C30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Количество «5» по обществознанию</w:t>
            </w:r>
          </w:p>
        </w:tc>
        <w:tc>
          <w:tcPr>
            <w:tcW w:w="2835" w:type="dxa"/>
          </w:tcPr>
          <w:p w:rsidR="00DB5664" w:rsidRPr="00A3369A" w:rsidRDefault="00DB5664" w:rsidP="006C3048">
            <w:pPr>
              <w:pStyle w:val="a3"/>
              <w:rPr>
                <w:b/>
                <w:bCs/>
                <w:sz w:val="22"/>
                <w:szCs w:val="22"/>
              </w:rPr>
            </w:pPr>
            <w:r w:rsidRPr="00A3369A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B5664" w:rsidRPr="005658BD" w:rsidTr="006C3048">
        <w:trPr>
          <w:trHeight w:val="227"/>
        </w:trPr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71" w:type="dxa"/>
          </w:tcPr>
          <w:p w:rsidR="00DB5664" w:rsidRPr="00A3369A" w:rsidRDefault="00DB5664" w:rsidP="006C30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% количества «5» по обществознанию</w:t>
            </w:r>
          </w:p>
        </w:tc>
        <w:tc>
          <w:tcPr>
            <w:tcW w:w="2835" w:type="dxa"/>
          </w:tcPr>
          <w:p w:rsidR="00DB5664" w:rsidRPr="00A3369A" w:rsidRDefault="00DB5664" w:rsidP="006C3048">
            <w:pPr>
              <w:pStyle w:val="a3"/>
              <w:rPr>
                <w:b/>
                <w:bCs/>
                <w:sz w:val="22"/>
                <w:szCs w:val="22"/>
              </w:rPr>
            </w:pPr>
            <w:r w:rsidRPr="00A3369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DB5664" w:rsidRPr="005658BD" w:rsidTr="006C3048">
        <w:trPr>
          <w:trHeight w:val="227"/>
        </w:trPr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71" w:type="dxa"/>
          </w:tcPr>
          <w:p w:rsidR="00DB5664" w:rsidRPr="00A3369A" w:rsidRDefault="00DB5664" w:rsidP="006C30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Количество «4» по обществознанию</w:t>
            </w:r>
          </w:p>
        </w:tc>
        <w:tc>
          <w:tcPr>
            <w:tcW w:w="2835" w:type="dxa"/>
          </w:tcPr>
          <w:p w:rsidR="00DB5664" w:rsidRPr="00A3369A" w:rsidRDefault="00DB5664" w:rsidP="006C3048">
            <w:pPr>
              <w:pStyle w:val="a3"/>
              <w:rPr>
                <w:b/>
                <w:bCs/>
                <w:sz w:val="22"/>
                <w:szCs w:val="22"/>
              </w:rPr>
            </w:pPr>
            <w:r w:rsidRPr="00A3369A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B5664" w:rsidRPr="005658BD" w:rsidTr="006C3048">
        <w:trPr>
          <w:trHeight w:val="227"/>
        </w:trPr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7371" w:type="dxa"/>
          </w:tcPr>
          <w:p w:rsidR="00DB5664" w:rsidRPr="00A3369A" w:rsidRDefault="00DB5664" w:rsidP="006C30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% количества «4» по обществознанию</w:t>
            </w:r>
          </w:p>
        </w:tc>
        <w:tc>
          <w:tcPr>
            <w:tcW w:w="2835" w:type="dxa"/>
          </w:tcPr>
          <w:p w:rsidR="00DB5664" w:rsidRPr="00A3369A" w:rsidRDefault="00DB5664" w:rsidP="006C3048">
            <w:pPr>
              <w:pStyle w:val="a3"/>
              <w:rPr>
                <w:b/>
                <w:bCs/>
                <w:sz w:val="22"/>
                <w:szCs w:val="22"/>
              </w:rPr>
            </w:pPr>
            <w:r w:rsidRPr="00A3369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DB5664" w:rsidRPr="005658BD" w:rsidTr="006C3048">
        <w:trPr>
          <w:trHeight w:val="227"/>
        </w:trPr>
        <w:tc>
          <w:tcPr>
            <w:tcW w:w="567" w:type="dxa"/>
            <w:vAlign w:val="center"/>
          </w:tcPr>
          <w:p w:rsidR="00DB5664" w:rsidRPr="005658BD" w:rsidRDefault="00DB5664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371" w:type="dxa"/>
          </w:tcPr>
          <w:p w:rsidR="00DB5664" w:rsidRPr="00A3369A" w:rsidRDefault="00DB5664" w:rsidP="006C30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A3369A">
              <w:rPr>
                <w:bCs/>
                <w:sz w:val="22"/>
                <w:szCs w:val="22"/>
              </w:rPr>
              <w:t>% качества знаний по обществознанию</w:t>
            </w:r>
          </w:p>
        </w:tc>
        <w:tc>
          <w:tcPr>
            <w:tcW w:w="2835" w:type="dxa"/>
          </w:tcPr>
          <w:p w:rsidR="00DB5664" w:rsidRPr="00A3369A" w:rsidRDefault="00DB5664" w:rsidP="006C3048">
            <w:pPr>
              <w:pStyle w:val="a3"/>
              <w:rPr>
                <w:b/>
                <w:bCs/>
                <w:sz w:val="22"/>
                <w:szCs w:val="22"/>
              </w:rPr>
            </w:pPr>
            <w:r w:rsidRPr="00A3369A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DB5664" w:rsidRDefault="00DB5664" w:rsidP="00DB5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664" w:rsidRDefault="00DB5664" w:rsidP="00DB5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4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баллов </w:t>
      </w:r>
    </w:p>
    <w:p w:rsidR="006C3048" w:rsidRPr="00D51C46" w:rsidRDefault="006C3048" w:rsidP="00DB5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11165" w:type="dxa"/>
        <w:tblLayout w:type="fixed"/>
        <w:tblLook w:val="01E0"/>
      </w:tblPr>
      <w:tblGrid>
        <w:gridCol w:w="1809"/>
        <w:gridCol w:w="1134"/>
        <w:gridCol w:w="1134"/>
        <w:gridCol w:w="1134"/>
        <w:gridCol w:w="1134"/>
        <w:gridCol w:w="1134"/>
        <w:gridCol w:w="1843"/>
        <w:gridCol w:w="1843"/>
      </w:tblGrid>
      <w:tr w:rsidR="00DB5664" w:rsidRPr="00D51C46" w:rsidTr="006C304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класс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Средний балл –33,0 (из 39)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средний балл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64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процент</w:t>
            </w:r>
          </w:p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выполнения</w:t>
            </w:r>
          </w:p>
        </w:tc>
      </w:tr>
      <w:tr w:rsidR="00DB5664" w:rsidRPr="00D51C46" w:rsidTr="006C3048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26 - 28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29 - 31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32 - 35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36 - 37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38 - 39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B5664" w:rsidRPr="00D51C46" w:rsidTr="006C304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33,65</w:t>
            </w:r>
            <w:r w:rsidRPr="00A3369A">
              <w:rPr>
                <w:rFonts w:eastAsia="Calibri"/>
                <w:sz w:val="22"/>
                <w:szCs w:val="22"/>
              </w:rPr>
              <w:t xml:space="preserve"> (из 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4" w:rsidRPr="00A3369A" w:rsidRDefault="00DB5664" w:rsidP="006C3048">
            <w:pPr>
              <w:jc w:val="center"/>
              <w:rPr>
                <w:color w:val="000000"/>
                <w:sz w:val="22"/>
                <w:szCs w:val="22"/>
              </w:rPr>
            </w:pPr>
            <w:r w:rsidRPr="00A3369A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DB5664" w:rsidRPr="00D51C46" w:rsidTr="006C304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9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32,35</w:t>
            </w:r>
            <w:r w:rsidRPr="00A3369A">
              <w:rPr>
                <w:rFonts w:eastAsia="Calibri"/>
                <w:sz w:val="22"/>
                <w:szCs w:val="22"/>
              </w:rPr>
              <w:t xml:space="preserve"> (из 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64" w:rsidRPr="00A3369A" w:rsidRDefault="00DB5664" w:rsidP="006C3048">
            <w:pPr>
              <w:jc w:val="center"/>
              <w:rPr>
                <w:color w:val="000000"/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82,9</w:t>
            </w:r>
          </w:p>
        </w:tc>
      </w:tr>
      <w:tr w:rsidR="00DB5664" w:rsidRPr="00D51C46" w:rsidTr="006C3048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по лицею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rFonts w:eastAsia="Calibri"/>
                <w:sz w:val="22"/>
                <w:szCs w:val="22"/>
              </w:rPr>
              <w:t>33,0 (из 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4" w:rsidRPr="00A3369A" w:rsidRDefault="00DB5664" w:rsidP="006C304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369A">
              <w:rPr>
                <w:sz w:val="22"/>
                <w:szCs w:val="22"/>
              </w:rPr>
              <w:t>84,6</w:t>
            </w:r>
          </w:p>
        </w:tc>
      </w:tr>
    </w:tbl>
    <w:p w:rsidR="00DB5664" w:rsidRPr="00D51C46" w:rsidRDefault="00DB5664" w:rsidP="00DB5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664" w:rsidRPr="00D51C46" w:rsidRDefault="00DB5664" w:rsidP="00DB5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2047875"/>
            <wp:effectExtent l="19050" t="0" r="21590" b="0"/>
            <wp:docPr id="8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5664" w:rsidRDefault="00DB5664" w:rsidP="00DB5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664" w:rsidRPr="00D51C46" w:rsidRDefault="00DB5664" w:rsidP="00DB5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664" w:rsidRPr="00D51C46" w:rsidRDefault="00DB5664" w:rsidP="00DB56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51C46">
        <w:rPr>
          <w:rFonts w:ascii="Times New Roman" w:hAnsi="Times New Roman" w:cs="Times New Roman"/>
          <w:sz w:val="24"/>
          <w:szCs w:val="24"/>
        </w:rPr>
        <w:t>допущены ошибки</w:t>
      </w:r>
      <w:r>
        <w:rPr>
          <w:rFonts w:ascii="Times New Roman" w:hAnsi="Times New Roman" w:cs="Times New Roman"/>
          <w:sz w:val="24"/>
          <w:szCs w:val="24"/>
        </w:rPr>
        <w:t xml:space="preserve"> в теме «Политика»</w:t>
      </w:r>
      <w:r w:rsidRPr="00D51C46">
        <w:rPr>
          <w:rFonts w:ascii="Times New Roman" w:hAnsi="Times New Roman" w:cs="Times New Roman"/>
          <w:sz w:val="24"/>
          <w:szCs w:val="24"/>
        </w:rPr>
        <w:t>.</w:t>
      </w:r>
    </w:p>
    <w:p w:rsidR="00DB5664" w:rsidRPr="00D51C46" w:rsidRDefault="00DB5664" w:rsidP="00DB566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допущены ошибки при соотнесении результатов диаграммы с выводами,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ванными в СМИ</w:t>
      </w:r>
      <w:r w:rsidRPr="00D51C46">
        <w:rPr>
          <w:rFonts w:ascii="Times New Roman" w:hAnsi="Times New Roman" w:cs="Times New Roman"/>
          <w:sz w:val="24"/>
          <w:szCs w:val="24"/>
        </w:rPr>
        <w:t>.</w:t>
      </w:r>
    </w:p>
    <w:p w:rsidR="00DB5664" w:rsidRPr="00D51C46" w:rsidRDefault="00DB5664" w:rsidP="00DB56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допущены неточности</w:t>
      </w:r>
      <w:r w:rsidRPr="00D51C46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выделении смысловых частей и составлении плана</w:t>
      </w:r>
      <w:r w:rsidRPr="00D51C46">
        <w:rPr>
          <w:rFonts w:ascii="Times New Roman" w:hAnsi="Times New Roman" w:cs="Times New Roman"/>
          <w:sz w:val="24"/>
          <w:szCs w:val="24"/>
        </w:rPr>
        <w:t>.</w:t>
      </w:r>
    </w:p>
    <w:p w:rsidR="00DB5664" w:rsidRPr="00D51C46" w:rsidRDefault="00DB5664" w:rsidP="00DB56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51C4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правильно выбраны фрагменты текста</w:t>
      </w:r>
      <w:r w:rsidRPr="00D51C46">
        <w:rPr>
          <w:rFonts w:ascii="Times New Roman" w:hAnsi="Times New Roman" w:cs="Times New Roman"/>
          <w:sz w:val="24"/>
          <w:szCs w:val="24"/>
        </w:rPr>
        <w:t>.</w:t>
      </w:r>
    </w:p>
    <w:p w:rsidR="00DB5664" w:rsidRDefault="00DB5664" w:rsidP="00DB566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D51C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51C4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правильно выбраны фрагменты текста.</w:t>
      </w:r>
    </w:p>
    <w:p w:rsidR="00DB5664" w:rsidRDefault="00DB5664" w:rsidP="00DB566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34303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допускались неточности в примерах.</w:t>
      </w:r>
    </w:p>
    <w:p w:rsidR="00DB5664" w:rsidRDefault="00DB5664" w:rsidP="00DB566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8C4C3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испытывали трудности с теоретическим материалом.</w:t>
      </w:r>
    </w:p>
    <w:p w:rsidR="00DB5664" w:rsidRPr="00343033" w:rsidRDefault="00DB5664" w:rsidP="00DB5664">
      <w:pPr>
        <w:spacing w:after="0" w:line="240" w:lineRule="auto"/>
        <w:ind w:firstLine="284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Pr="008C4C34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многие с трудом отступают от общепринятых рамок, боятся применять творческое мышление, заменяя его «шаблонным».</w:t>
      </w:r>
    </w:p>
    <w:p w:rsidR="00DB5664" w:rsidRPr="00D51C46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5664" w:rsidRPr="00D51C46" w:rsidRDefault="00DB5664" w:rsidP="00DB56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1C46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Рекомендации:</w:t>
      </w:r>
    </w:p>
    <w:p w:rsidR="00DB5664" w:rsidRPr="00D51C46" w:rsidRDefault="00DB5664" w:rsidP="00DB5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46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</w:p>
    <w:p w:rsidR="00DB5664" w:rsidRPr="00D51C46" w:rsidRDefault="00DB5664" w:rsidP="00DB5664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отработать решение тестовых заданий</w:t>
      </w:r>
      <w:r w:rsidRPr="00D51C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5664" w:rsidRPr="00D51C46" w:rsidRDefault="00DB5664" w:rsidP="00DB5664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51C46">
        <w:rPr>
          <w:rFonts w:ascii="Times New Roman" w:eastAsia="Calibri" w:hAnsi="Times New Roman" w:cs="Times New Roman"/>
          <w:sz w:val="24"/>
          <w:szCs w:val="24"/>
        </w:rPr>
        <w:t>совер</w:t>
      </w:r>
      <w:r>
        <w:rPr>
          <w:rFonts w:ascii="Times New Roman" w:eastAsia="Calibri" w:hAnsi="Times New Roman" w:cs="Times New Roman"/>
          <w:sz w:val="24"/>
          <w:szCs w:val="24"/>
        </w:rPr>
        <w:t>шенствовать навыки работы с диаграммами и графиками</w:t>
      </w:r>
      <w:r w:rsidRPr="00D51C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5664" w:rsidRDefault="00DB5664" w:rsidP="00DB5664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51C46">
        <w:rPr>
          <w:rFonts w:ascii="Times New Roman" w:eastAsia="Calibri" w:hAnsi="Times New Roman" w:cs="Times New Roman"/>
          <w:sz w:val="24"/>
          <w:szCs w:val="24"/>
        </w:rPr>
        <w:t>больше внимания уделять тео</w:t>
      </w:r>
      <w:r>
        <w:rPr>
          <w:rFonts w:ascii="Times New Roman" w:eastAsia="Calibri" w:hAnsi="Times New Roman" w:cs="Times New Roman"/>
          <w:sz w:val="24"/>
          <w:szCs w:val="24"/>
        </w:rPr>
        <w:t>ретическим моментам</w:t>
      </w:r>
      <w:r w:rsidRPr="00D51C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664" w:rsidRPr="00D51C46" w:rsidRDefault="00DB5664" w:rsidP="00DB5664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Больше работать с развитием творческого мышления.</w:t>
      </w:r>
    </w:p>
    <w:p w:rsidR="00DB5664" w:rsidRDefault="00DB5664" w:rsidP="001C1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1C125C" w:rsidRPr="001C125C" w:rsidRDefault="001C125C" w:rsidP="001C1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1C125C">
        <w:rPr>
          <w:rFonts w:ascii="Times New Roman" w:hAnsi="Times New Roman" w:cs="Times New Roman"/>
          <w:b/>
          <w:i/>
          <w:color w:val="0000CC"/>
          <w:sz w:val="24"/>
          <w:szCs w:val="24"/>
        </w:rPr>
        <w:t>Химия</w:t>
      </w:r>
    </w:p>
    <w:p w:rsidR="001C125C" w:rsidRDefault="001C125C" w:rsidP="001C1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48" w:rsidRPr="00846327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91F84">
        <w:rPr>
          <w:rFonts w:ascii="Times New Roman" w:hAnsi="Times New Roman" w:cs="Times New Roman"/>
          <w:b/>
          <w:sz w:val="24"/>
          <w:szCs w:val="24"/>
        </w:rPr>
        <w:t xml:space="preserve">Назначение КИМ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  <w:r w:rsidRPr="00A91F84">
        <w:rPr>
          <w:rFonts w:ascii="Times New Roman" w:hAnsi="Times New Roman" w:cs="Times New Roman"/>
          <w:b/>
          <w:sz w:val="24"/>
          <w:szCs w:val="24"/>
        </w:rPr>
        <w:t xml:space="preserve">для ОГЭ </w:t>
      </w:r>
      <w:r w:rsidRPr="00A91F84">
        <w:rPr>
          <w:rFonts w:ascii="Times New Roman" w:hAnsi="Times New Roman" w:cs="Times New Roman"/>
          <w:sz w:val="24"/>
          <w:szCs w:val="24"/>
        </w:rPr>
        <w:t>– оценить уровень общеобразо</w:t>
      </w:r>
      <w:r>
        <w:rPr>
          <w:rFonts w:ascii="Times New Roman" w:hAnsi="Times New Roman" w:cs="Times New Roman"/>
          <w:sz w:val="24"/>
          <w:szCs w:val="24"/>
        </w:rPr>
        <w:t>вательной подготовки по 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мии</w:t>
      </w:r>
      <w:r w:rsidRPr="00A91F84">
        <w:rPr>
          <w:rFonts w:ascii="Times New Roman" w:hAnsi="Times New Roman" w:cs="Times New Roman"/>
          <w:sz w:val="24"/>
          <w:szCs w:val="24"/>
        </w:rPr>
        <w:t xml:space="preserve">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обучающихся в профильные классы средней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327">
        <w:rPr>
          <w:rFonts w:ascii="Times New Roman" w:hAnsi="Times New Roman" w:cs="Times New Roman"/>
          <w:sz w:val="24"/>
          <w:szCs w:val="24"/>
          <w:lang w:bidi="ru-RU"/>
        </w:rPr>
        <w:t>Экзаменационная работа состоит из двух ча</w:t>
      </w:r>
      <w:r>
        <w:rPr>
          <w:rFonts w:ascii="Times New Roman" w:hAnsi="Times New Roman" w:cs="Times New Roman"/>
          <w:sz w:val="24"/>
          <w:szCs w:val="24"/>
          <w:lang w:bidi="ru-RU"/>
        </w:rPr>
        <w:t>стей, включающих в себя 23 задания. Часть 1 содержит 19</w:t>
      </w:r>
      <w:r w:rsidRPr="00846327">
        <w:rPr>
          <w:rFonts w:ascii="Times New Roman" w:hAnsi="Times New Roman" w:cs="Times New Roman"/>
          <w:sz w:val="24"/>
          <w:szCs w:val="24"/>
          <w:lang w:bidi="ru-RU"/>
        </w:rPr>
        <w:t xml:space="preserve"> заданий с кратким ответом, часть 2 содержит 4 задания с ра</w:t>
      </w:r>
      <w:r w:rsidRPr="00846327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Pr="00846327">
        <w:rPr>
          <w:rFonts w:ascii="Times New Roman" w:hAnsi="Times New Roman" w:cs="Times New Roman"/>
          <w:sz w:val="24"/>
          <w:szCs w:val="24"/>
          <w:lang w:bidi="ru-RU"/>
        </w:rPr>
        <w:t>вёрнутым ответом.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46327">
        <w:rPr>
          <w:rFonts w:ascii="Times New Roman" w:hAnsi="Times New Roman" w:cs="Times New Roman"/>
          <w:sz w:val="24"/>
          <w:szCs w:val="24"/>
          <w:lang w:bidi="ru-RU"/>
        </w:rPr>
        <w:t>Задание 23 предполагает выполнение эксперимента под наблюдением экспертов-экзаменаторов.</w:t>
      </w:r>
    </w:p>
    <w:p w:rsidR="006C3048" w:rsidRDefault="006C3048" w:rsidP="006C3048">
      <w:pPr>
        <w:pStyle w:val="a3"/>
        <w:jc w:val="left"/>
        <w:rPr>
          <w:szCs w:val="24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992"/>
        <w:gridCol w:w="6237"/>
        <w:gridCol w:w="3544"/>
      </w:tblGrid>
      <w:tr w:rsidR="006C3048" w:rsidRPr="005658BD" w:rsidTr="006C3048">
        <w:tc>
          <w:tcPr>
            <w:tcW w:w="992" w:type="dxa"/>
            <w:vAlign w:val="center"/>
          </w:tcPr>
          <w:p w:rsidR="006C3048" w:rsidRPr="005658BD" w:rsidRDefault="006C3048" w:rsidP="006C3048">
            <w:pPr>
              <w:pStyle w:val="a3"/>
              <w:ind w:left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237" w:type="dxa"/>
          </w:tcPr>
          <w:p w:rsidR="006C3048" w:rsidRPr="005658BD" w:rsidRDefault="006C3048" w:rsidP="006C3048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 по списку.</w:t>
            </w:r>
          </w:p>
        </w:tc>
        <w:tc>
          <w:tcPr>
            <w:tcW w:w="3544" w:type="dxa"/>
          </w:tcPr>
          <w:p w:rsidR="006C3048" w:rsidRPr="005658BD" w:rsidRDefault="006C3048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</w:t>
            </w:r>
          </w:p>
        </w:tc>
      </w:tr>
      <w:tr w:rsidR="006C3048" w:rsidRPr="005658BD" w:rsidTr="006C3048">
        <w:tc>
          <w:tcPr>
            <w:tcW w:w="992" w:type="dxa"/>
            <w:vAlign w:val="center"/>
          </w:tcPr>
          <w:p w:rsidR="006C3048" w:rsidRPr="005658BD" w:rsidRDefault="006C3048" w:rsidP="006C3048">
            <w:pPr>
              <w:pStyle w:val="a3"/>
              <w:ind w:left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237" w:type="dxa"/>
          </w:tcPr>
          <w:p w:rsidR="006C3048" w:rsidRPr="005658BD" w:rsidRDefault="006C3048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>Количество учащихся 9-х классов, писавших работу.</w:t>
            </w:r>
          </w:p>
        </w:tc>
        <w:tc>
          <w:tcPr>
            <w:tcW w:w="3544" w:type="dxa"/>
          </w:tcPr>
          <w:p w:rsidR="006C3048" w:rsidRPr="005658BD" w:rsidRDefault="006C3048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6C3048" w:rsidRPr="005658BD" w:rsidTr="006C3048">
        <w:tc>
          <w:tcPr>
            <w:tcW w:w="992" w:type="dxa"/>
            <w:vAlign w:val="center"/>
          </w:tcPr>
          <w:p w:rsidR="006C3048" w:rsidRPr="005658BD" w:rsidRDefault="006C3048" w:rsidP="006C3048">
            <w:pPr>
              <w:pStyle w:val="a3"/>
              <w:ind w:left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C3048" w:rsidRPr="005658BD" w:rsidRDefault="006C3048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балл по ОУ по химии</w:t>
            </w:r>
          </w:p>
        </w:tc>
        <w:tc>
          <w:tcPr>
            <w:tcW w:w="3544" w:type="dxa"/>
          </w:tcPr>
          <w:p w:rsidR="006C3048" w:rsidRPr="005658BD" w:rsidRDefault="006C3048" w:rsidP="006C3048">
            <w:pPr>
              <w:pStyle w:val="a3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37</w:t>
            </w:r>
          </w:p>
        </w:tc>
      </w:tr>
      <w:tr w:rsidR="006C3048" w:rsidRPr="005658BD" w:rsidTr="006C3048">
        <w:tc>
          <w:tcPr>
            <w:tcW w:w="992" w:type="dxa"/>
            <w:vAlign w:val="center"/>
          </w:tcPr>
          <w:p w:rsidR="006C3048" w:rsidRPr="005658BD" w:rsidRDefault="006C3048" w:rsidP="006C3048">
            <w:pPr>
              <w:pStyle w:val="a3"/>
              <w:ind w:left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237" w:type="dxa"/>
          </w:tcPr>
          <w:p w:rsidR="006C3048" w:rsidRPr="005658BD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«5»</w:t>
            </w:r>
          </w:p>
        </w:tc>
        <w:tc>
          <w:tcPr>
            <w:tcW w:w="3544" w:type="dxa"/>
          </w:tcPr>
          <w:p w:rsidR="006C3048" w:rsidRPr="005658BD" w:rsidRDefault="006C3048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6C3048" w:rsidRPr="005658BD" w:rsidTr="006C3048">
        <w:tc>
          <w:tcPr>
            <w:tcW w:w="992" w:type="dxa"/>
            <w:vAlign w:val="center"/>
          </w:tcPr>
          <w:p w:rsidR="006C3048" w:rsidRPr="005658BD" w:rsidRDefault="006C3048" w:rsidP="006C3048">
            <w:pPr>
              <w:pStyle w:val="a3"/>
              <w:ind w:left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237" w:type="dxa"/>
          </w:tcPr>
          <w:p w:rsidR="006C3048" w:rsidRPr="005658BD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% количества «5» </w:t>
            </w:r>
          </w:p>
        </w:tc>
        <w:tc>
          <w:tcPr>
            <w:tcW w:w="3544" w:type="dxa"/>
          </w:tcPr>
          <w:p w:rsidR="006C3048" w:rsidRPr="005658BD" w:rsidRDefault="006C3048" w:rsidP="006C3048">
            <w:pPr>
              <w:pStyle w:val="a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</w:tr>
      <w:tr w:rsidR="006C3048" w:rsidRPr="005658BD" w:rsidTr="006C3048">
        <w:tc>
          <w:tcPr>
            <w:tcW w:w="992" w:type="dxa"/>
            <w:vAlign w:val="center"/>
          </w:tcPr>
          <w:p w:rsidR="006C3048" w:rsidRPr="005658BD" w:rsidRDefault="006C3048" w:rsidP="006C3048">
            <w:pPr>
              <w:pStyle w:val="a3"/>
              <w:ind w:left="360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237" w:type="dxa"/>
          </w:tcPr>
          <w:p w:rsidR="006C3048" w:rsidRPr="005658BD" w:rsidRDefault="006C3048" w:rsidP="006C3048">
            <w:pPr>
              <w:pStyle w:val="a3"/>
              <w:ind w:left="6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% качества знаний </w:t>
            </w:r>
          </w:p>
        </w:tc>
        <w:tc>
          <w:tcPr>
            <w:tcW w:w="3544" w:type="dxa"/>
          </w:tcPr>
          <w:p w:rsidR="006C3048" w:rsidRPr="005658BD" w:rsidRDefault="006C3048" w:rsidP="006C3048">
            <w:pPr>
              <w:pStyle w:val="a3"/>
              <w:rPr>
                <w:b/>
                <w:bCs/>
                <w:szCs w:val="24"/>
              </w:rPr>
            </w:pPr>
            <w:r w:rsidRPr="005658BD">
              <w:rPr>
                <w:b/>
                <w:bCs/>
                <w:szCs w:val="24"/>
              </w:rPr>
              <w:t>100,0</w:t>
            </w:r>
          </w:p>
        </w:tc>
      </w:tr>
    </w:tbl>
    <w:p w:rsidR="006C3048" w:rsidRPr="00060744" w:rsidRDefault="006C3048" w:rsidP="006C3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048" w:rsidRPr="00974F30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30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6C3048" w:rsidRPr="00974F30" w:rsidRDefault="006C3048" w:rsidP="006C3048">
      <w:pPr>
        <w:pStyle w:val="a6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74F30">
        <w:rPr>
          <w:rFonts w:ascii="Times New Roman" w:hAnsi="Times New Roman"/>
          <w:sz w:val="24"/>
        </w:rPr>
        <w:t>Ошибка в задании 17 «Первоначальные сведения об органических веществах» (неполный о</w:t>
      </w:r>
      <w:r w:rsidRPr="00974F30">
        <w:rPr>
          <w:rFonts w:ascii="Times New Roman" w:hAnsi="Times New Roman"/>
          <w:sz w:val="24"/>
        </w:rPr>
        <w:t>т</w:t>
      </w:r>
      <w:r w:rsidRPr="00974F30">
        <w:rPr>
          <w:rFonts w:ascii="Times New Roman" w:hAnsi="Times New Roman"/>
          <w:sz w:val="24"/>
        </w:rPr>
        <w:t xml:space="preserve">вет) </w:t>
      </w:r>
    </w:p>
    <w:p w:rsidR="006C3048" w:rsidRPr="00684781" w:rsidRDefault="006C3048" w:rsidP="006C3048">
      <w:pPr>
        <w:spacing w:after="0" w:line="240" w:lineRule="auto"/>
        <w:ind w:left="284"/>
        <w:rPr>
          <w:rFonts w:ascii="Times New Roman" w:hAnsi="Times New Roman"/>
          <w:sz w:val="24"/>
        </w:rPr>
      </w:pPr>
      <w:r w:rsidRPr="00974F30">
        <w:rPr>
          <w:rFonts w:ascii="Times New Roman" w:hAnsi="Times New Roman" w:cs="Times New Roman"/>
          <w:sz w:val="24"/>
          <w:szCs w:val="24"/>
        </w:rPr>
        <w:t>Анализируя ошибки, допущенные в экзаменационной работе, рекомендовано: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84781">
        <w:rPr>
          <w:rFonts w:ascii="Times New Roman" w:hAnsi="Times New Roman"/>
          <w:sz w:val="24"/>
        </w:rPr>
        <w:t>асширить в план</w:t>
      </w:r>
      <w:r w:rsidRPr="00684781">
        <w:rPr>
          <w:rFonts w:ascii="Times New Roman" w:hAnsi="Times New Roman"/>
          <w:sz w:val="24"/>
        </w:rPr>
        <w:t>и</w:t>
      </w:r>
      <w:r w:rsidRPr="00684781">
        <w:rPr>
          <w:rFonts w:ascii="Times New Roman" w:hAnsi="Times New Roman"/>
          <w:sz w:val="24"/>
        </w:rPr>
        <w:t>ровании уроков 9 классов раздел «Органическая химия»</w:t>
      </w:r>
    </w:p>
    <w:p w:rsidR="001C125C" w:rsidRDefault="001C125C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</w:p>
    <w:p w:rsidR="00154009" w:rsidRPr="00154009" w:rsidRDefault="00154009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32"/>
          <w:szCs w:val="32"/>
        </w:rPr>
      </w:pPr>
      <w:r w:rsidRPr="00154009">
        <w:rPr>
          <w:rFonts w:ascii="Times New Roman" w:hAnsi="Times New Roman" w:cs="Times New Roman"/>
          <w:b/>
          <w:color w:val="0E4F90"/>
          <w:sz w:val="32"/>
          <w:szCs w:val="32"/>
        </w:rPr>
        <w:t>Единый  государственный экзамен в 11 классах</w:t>
      </w:r>
    </w:p>
    <w:p w:rsidR="00154009" w:rsidRPr="005E19A7" w:rsidRDefault="00154009" w:rsidP="001540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845F8">
        <w:rPr>
          <w:rFonts w:ascii="Times New Roman" w:hAnsi="Times New Roman" w:cs="Times New Roman"/>
          <w:sz w:val="24"/>
          <w:szCs w:val="24"/>
        </w:rPr>
        <w:t>ЕГЭ является одним из важнейших направлений по модернизации образования. Единый экзамен совмещает в себе функции выпускного экзамена за курс средней школы и вступительного экзамена в ВУЗ. Единый государственный экзамен – хорошая независимая экспертиза качества знаний учащи</w:t>
      </w:r>
      <w:r w:rsidRPr="006845F8">
        <w:rPr>
          <w:rFonts w:ascii="Times New Roman" w:hAnsi="Times New Roman" w:cs="Times New Roman"/>
          <w:sz w:val="24"/>
          <w:szCs w:val="24"/>
        </w:rPr>
        <w:t>х</w:t>
      </w:r>
      <w:r w:rsidRPr="006845F8">
        <w:rPr>
          <w:rFonts w:ascii="Times New Roman" w:hAnsi="Times New Roman" w:cs="Times New Roman"/>
          <w:sz w:val="24"/>
          <w:szCs w:val="24"/>
        </w:rPr>
        <w:t>ся.</w:t>
      </w: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C184B" w:rsidRPr="006845F8" w:rsidRDefault="005C184B" w:rsidP="005C18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Цели единого государственного экзамена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1C3F7B">
      <w:pPr>
        <w:pStyle w:val="a6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повышение объективности вступительных испытаний для приема в вузы;</w:t>
      </w:r>
    </w:p>
    <w:p w:rsidR="005C184B" w:rsidRPr="006845F8" w:rsidRDefault="005C184B" w:rsidP="001C3F7B">
      <w:pPr>
        <w:pStyle w:val="a6"/>
        <w:numPr>
          <w:ilvl w:val="0"/>
          <w:numId w:val="3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формирование системы более объективной оценки подготовки выпускников общеобразовател</w:t>
      </w:r>
      <w:r w:rsidRPr="006845F8">
        <w:rPr>
          <w:rFonts w:ascii="Times New Roman" w:hAnsi="Times New Roman"/>
          <w:sz w:val="24"/>
        </w:rPr>
        <w:t>ь</w:t>
      </w:r>
      <w:r w:rsidRPr="006845F8">
        <w:rPr>
          <w:rFonts w:ascii="Times New Roman" w:hAnsi="Times New Roman"/>
          <w:sz w:val="24"/>
        </w:rPr>
        <w:t>ных учреждений;</w:t>
      </w:r>
    </w:p>
    <w:p w:rsidR="005C184B" w:rsidRPr="006845F8" w:rsidRDefault="005C184B" w:rsidP="001C3F7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снижение нагрузки на выпускников школ (сдача одной серии экзаменов);</w:t>
      </w:r>
    </w:p>
    <w:p w:rsidR="005C184B" w:rsidRPr="006845F8" w:rsidRDefault="005C184B" w:rsidP="001C3F7B">
      <w:pPr>
        <w:pStyle w:val="a6"/>
        <w:numPr>
          <w:ilvl w:val="0"/>
          <w:numId w:val="4"/>
        </w:numPr>
        <w:spacing w:after="0" w:line="240" w:lineRule="auto"/>
        <w:ind w:hanging="284"/>
        <w:contextualSpacing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обеспечение контроля качества образования на основе независимой  оценки подготовки учеников.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5C184B" w:rsidRPr="006845F8" w:rsidRDefault="005C184B" w:rsidP="005C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b/>
          <w:i/>
          <w:sz w:val="24"/>
          <w:szCs w:val="24"/>
        </w:rPr>
        <w:t>Анализ результатов ЕГЭ дает возможность</w:t>
      </w:r>
      <w:r w:rsidRPr="006845F8">
        <w:rPr>
          <w:rFonts w:ascii="Times New Roman" w:hAnsi="Times New Roman" w:cs="Times New Roman"/>
          <w:sz w:val="24"/>
          <w:szCs w:val="24"/>
        </w:rPr>
        <w:t>: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оценить степень овладения выпускниками 11 классов содержанием учебных предметов и умени</w:t>
      </w:r>
      <w:r w:rsidRPr="006845F8">
        <w:rPr>
          <w:rFonts w:ascii="Times New Roman" w:hAnsi="Times New Roman"/>
          <w:sz w:val="24"/>
        </w:rPr>
        <w:t>я</w:t>
      </w:r>
      <w:r w:rsidRPr="006845F8">
        <w:rPr>
          <w:rFonts w:ascii="Times New Roman" w:hAnsi="Times New Roman"/>
          <w:sz w:val="24"/>
        </w:rPr>
        <w:t>ми, отраженными в обязательном минимуме содержания и требованиях к уровню подготовки;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выявить состояние образования по отдельным предметам и определить направления совершенс</w:t>
      </w:r>
      <w:r w:rsidRPr="006845F8">
        <w:rPr>
          <w:rFonts w:ascii="Times New Roman" w:hAnsi="Times New Roman"/>
          <w:sz w:val="24"/>
        </w:rPr>
        <w:t>т</w:t>
      </w:r>
      <w:r w:rsidRPr="006845F8">
        <w:rPr>
          <w:rFonts w:ascii="Times New Roman" w:hAnsi="Times New Roman"/>
          <w:sz w:val="24"/>
        </w:rPr>
        <w:t>вования образовательного процесса, его учебно-методического обеспечения;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обратить внимание на необходимость изменения системы работы лицея при подготовке выпус</w:t>
      </w:r>
      <w:r w:rsidRPr="006845F8">
        <w:rPr>
          <w:rFonts w:ascii="Times New Roman" w:hAnsi="Times New Roman"/>
          <w:sz w:val="24"/>
        </w:rPr>
        <w:t>к</w:t>
      </w:r>
      <w:r w:rsidRPr="006845F8">
        <w:rPr>
          <w:rFonts w:ascii="Times New Roman" w:hAnsi="Times New Roman"/>
          <w:sz w:val="24"/>
        </w:rPr>
        <w:t>ников к проведению итоговой аттестации</w:t>
      </w:r>
    </w:p>
    <w:p w:rsidR="005C184B" w:rsidRPr="006845F8" w:rsidRDefault="005C184B" w:rsidP="001C3F7B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845F8">
        <w:rPr>
          <w:rFonts w:ascii="Times New Roman" w:hAnsi="Times New Roman"/>
          <w:sz w:val="24"/>
        </w:rPr>
        <w:t>усилить внимание на информационное обеспечение в процессе подготовки к ЕГЭ.</w:t>
      </w:r>
    </w:p>
    <w:p w:rsidR="005C184B" w:rsidRDefault="005C184B" w:rsidP="005C184B">
      <w:pPr>
        <w:spacing w:after="0"/>
        <w:ind w:left="360"/>
        <w:jc w:val="both"/>
        <w:rPr>
          <w:sz w:val="24"/>
        </w:rPr>
      </w:pPr>
    </w:p>
    <w:p w:rsidR="006C3048" w:rsidRPr="006B1FA4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A4">
        <w:rPr>
          <w:rFonts w:ascii="Times New Roman" w:hAnsi="Times New Roman" w:cs="Times New Roman"/>
          <w:sz w:val="24"/>
          <w:szCs w:val="24"/>
        </w:rPr>
        <w:t>Средний бал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1FA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1FA4">
        <w:rPr>
          <w:rFonts w:ascii="Times New Roman" w:hAnsi="Times New Roman" w:cs="Times New Roman"/>
          <w:sz w:val="24"/>
          <w:szCs w:val="24"/>
        </w:rPr>
        <w:t xml:space="preserve"> учебном  году  по сдаваемым предметам составил  </w:t>
      </w:r>
      <w:r w:rsidRPr="008A738C">
        <w:rPr>
          <w:rFonts w:ascii="Times New Roman" w:hAnsi="Times New Roman" w:cs="Times New Roman"/>
          <w:b/>
          <w:sz w:val="24"/>
          <w:szCs w:val="24"/>
        </w:rPr>
        <w:t>79,4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1FA4">
        <w:rPr>
          <w:rFonts w:ascii="Times New Roman" w:hAnsi="Times New Roman" w:cs="Times New Roman"/>
          <w:sz w:val="24"/>
          <w:szCs w:val="24"/>
        </w:rPr>
        <w:t xml:space="preserve">, по трем лучшим результатам каждого выпускника – </w:t>
      </w:r>
      <w:r w:rsidRPr="008A738C">
        <w:rPr>
          <w:rFonts w:ascii="Times New Roman" w:hAnsi="Times New Roman" w:cs="Times New Roman"/>
          <w:b/>
          <w:sz w:val="24"/>
          <w:szCs w:val="24"/>
        </w:rPr>
        <w:t>248,9</w:t>
      </w:r>
      <w:r w:rsidRPr="006B1FA4">
        <w:rPr>
          <w:rFonts w:ascii="Times New Roman" w:hAnsi="Times New Roman" w:cs="Times New Roman"/>
          <w:sz w:val="24"/>
          <w:szCs w:val="24"/>
        </w:rPr>
        <w:t>. В целом результаты итоговой  аттестации соответствуют  уровню знаний учащихся, их воз</w:t>
      </w:r>
      <w:r w:rsidRPr="006B1FA4">
        <w:rPr>
          <w:rFonts w:ascii="Times New Roman" w:hAnsi="Times New Roman" w:cs="Times New Roman"/>
          <w:sz w:val="24"/>
          <w:szCs w:val="24"/>
        </w:rPr>
        <w:softHyphen/>
        <w:t xml:space="preserve">можностям и способностям. </w:t>
      </w:r>
    </w:p>
    <w:p w:rsidR="00FF1B49" w:rsidRPr="006B1FA4" w:rsidRDefault="00FF1B49" w:rsidP="00FF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49" w:rsidRPr="00060744" w:rsidRDefault="00FF1B49" w:rsidP="00FF1B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E4F90"/>
        </w:rPr>
      </w:pPr>
      <w:r w:rsidRPr="00060744">
        <w:rPr>
          <w:rFonts w:ascii="Times New Roman" w:hAnsi="Times New Roman" w:cs="Times New Roman"/>
          <w:b/>
          <w:color w:val="0E4F90"/>
        </w:rPr>
        <w:t>Результаты экзаменов</w:t>
      </w:r>
    </w:p>
    <w:p w:rsidR="00FF1B49" w:rsidRPr="00060744" w:rsidRDefault="00FF1B49" w:rsidP="00FF1B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W w:w="10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276"/>
        <w:gridCol w:w="992"/>
        <w:gridCol w:w="992"/>
        <w:gridCol w:w="1134"/>
        <w:gridCol w:w="992"/>
        <w:gridCol w:w="992"/>
        <w:gridCol w:w="957"/>
      </w:tblGrid>
      <w:tr w:rsidR="006C3048" w:rsidRPr="00060744" w:rsidTr="00D02054">
        <w:tc>
          <w:tcPr>
            <w:tcW w:w="2410" w:type="dxa"/>
            <w:vMerge w:val="restart"/>
            <w:vAlign w:val="center"/>
          </w:tcPr>
          <w:p w:rsidR="006C3048" w:rsidRPr="00060744" w:rsidRDefault="006C3048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vAlign w:val="center"/>
          </w:tcPr>
          <w:p w:rsidR="006C3048" w:rsidRPr="00D02054" w:rsidRDefault="006C3048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2054">
              <w:rPr>
                <w:rFonts w:ascii="Times New Roman" w:hAnsi="Times New Roman" w:cs="Times New Roman"/>
                <w:b/>
              </w:rPr>
              <w:t>Число учас</w:t>
            </w:r>
            <w:r w:rsidRPr="00D02054">
              <w:rPr>
                <w:rFonts w:ascii="Times New Roman" w:hAnsi="Times New Roman" w:cs="Times New Roman"/>
                <w:b/>
              </w:rPr>
              <w:t>т</w:t>
            </w:r>
            <w:r w:rsidRPr="00D02054">
              <w:rPr>
                <w:rFonts w:ascii="Times New Roman" w:hAnsi="Times New Roman" w:cs="Times New Roman"/>
                <w:b/>
              </w:rPr>
              <w:t>ников</w:t>
            </w:r>
          </w:p>
        </w:tc>
        <w:tc>
          <w:tcPr>
            <w:tcW w:w="1276" w:type="dxa"/>
            <w:vMerge w:val="restart"/>
            <w:vAlign w:val="center"/>
          </w:tcPr>
          <w:p w:rsidR="006C3048" w:rsidRPr="00060744" w:rsidRDefault="006C3048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059" w:type="dxa"/>
            <w:gridSpan w:val="6"/>
          </w:tcPr>
          <w:p w:rsidR="006C3048" w:rsidRPr="00060744" w:rsidRDefault="006C3048" w:rsidP="00FF1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6C3048" w:rsidRPr="00060744" w:rsidTr="00D02054">
        <w:tc>
          <w:tcPr>
            <w:tcW w:w="2410" w:type="dxa"/>
            <w:vMerge/>
          </w:tcPr>
          <w:p w:rsidR="006C3048" w:rsidRPr="00060744" w:rsidRDefault="006C3048" w:rsidP="00FF1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3048" w:rsidRPr="00060744" w:rsidRDefault="006C3048" w:rsidP="00FF1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048" w:rsidRPr="00060744" w:rsidRDefault="006C3048" w:rsidP="00FF1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3048" w:rsidRPr="00D0205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4">
              <w:rPr>
                <w:rFonts w:ascii="Times New Roman" w:hAnsi="Times New Roman" w:cs="Times New Roman"/>
                <w:b/>
                <w:sz w:val="24"/>
                <w:szCs w:val="24"/>
              </w:rPr>
              <w:t>40 - 50</w:t>
            </w:r>
          </w:p>
        </w:tc>
        <w:tc>
          <w:tcPr>
            <w:tcW w:w="992" w:type="dxa"/>
            <w:vAlign w:val="center"/>
          </w:tcPr>
          <w:p w:rsidR="006C3048" w:rsidRPr="00D0205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4">
              <w:rPr>
                <w:rFonts w:ascii="Times New Roman" w:hAnsi="Times New Roman" w:cs="Times New Roman"/>
                <w:b/>
                <w:sz w:val="24"/>
                <w:szCs w:val="24"/>
              </w:rPr>
              <w:t>51 - 65</w:t>
            </w:r>
          </w:p>
        </w:tc>
        <w:tc>
          <w:tcPr>
            <w:tcW w:w="1134" w:type="dxa"/>
            <w:vAlign w:val="center"/>
          </w:tcPr>
          <w:p w:rsidR="006C3048" w:rsidRPr="00D0205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4">
              <w:rPr>
                <w:rFonts w:ascii="Times New Roman" w:hAnsi="Times New Roman" w:cs="Times New Roman"/>
                <w:b/>
                <w:sz w:val="24"/>
                <w:szCs w:val="24"/>
              </w:rPr>
              <w:t>66 - 80</w:t>
            </w:r>
          </w:p>
        </w:tc>
        <w:tc>
          <w:tcPr>
            <w:tcW w:w="992" w:type="dxa"/>
            <w:vAlign w:val="center"/>
          </w:tcPr>
          <w:p w:rsidR="006C3048" w:rsidRPr="00D0205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4">
              <w:rPr>
                <w:rFonts w:ascii="Times New Roman" w:hAnsi="Times New Roman" w:cs="Times New Roman"/>
                <w:b/>
                <w:sz w:val="24"/>
                <w:szCs w:val="24"/>
              </w:rPr>
              <w:t>81- 90</w:t>
            </w:r>
          </w:p>
        </w:tc>
        <w:tc>
          <w:tcPr>
            <w:tcW w:w="992" w:type="dxa"/>
            <w:vAlign w:val="center"/>
          </w:tcPr>
          <w:p w:rsidR="006C3048" w:rsidRPr="00D0205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4">
              <w:rPr>
                <w:rFonts w:ascii="Times New Roman" w:hAnsi="Times New Roman" w:cs="Times New Roman"/>
                <w:b/>
                <w:sz w:val="24"/>
                <w:szCs w:val="24"/>
              </w:rPr>
              <w:t>91 - 99</w:t>
            </w:r>
          </w:p>
        </w:tc>
        <w:tc>
          <w:tcPr>
            <w:tcW w:w="957" w:type="dxa"/>
            <w:vAlign w:val="center"/>
          </w:tcPr>
          <w:p w:rsidR="006C3048" w:rsidRPr="00D0205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C3048" w:rsidRPr="00060744" w:rsidTr="00D02054">
        <w:trPr>
          <w:trHeight w:val="283"/>
        </w:trPr>
        <w:tc>
          <w:tcPr>
            <w:tcW w:w="2410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048" w:rsidRPr="00060744" w:rsidTr="00D02054">
        <w:trPr>
          <w:trHeight w:val="283"/>
        </w:trPr>
        <w:tc>
          <w:tcPr>
            <w:tcW w:w="2410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048" w:rsidRPr="00060744" w:rsidTr="00D02054">
        <w:trPr>
          <w:trHeight w:val="283"/>
        </w:trPr>
        <w:tc>
          <w:tcPr>
            <w:tcW w:w="2410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134" w:type="dxa"/>
            <w:vAlign w:val="center"/>
          </w:tcPr>
          <w:p w:rsidR="006C3048" w:rsidRPr="003A2AE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48" w:rsidRPr="00060744" w:rsidTr="00D02054">
        <w:trPr>
          <w:trHeight w:val="283"/>
        </w:trPr>
        <w:tc>
          <w:tcPr>
            <w:tcW w:w="2410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48" w:rsidRPr="00060744" w:rsidTr="00D02054">
        <w:trPr>
          <w:trHeight w:val="283"/>
        </w:trPr>
        <w:tc>
          <w:tcPr>
            <w:tcW w:w="2410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C3048" w:rsidRPr="00684781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048" w:rsidRPr="00060744" w:rsidTr="00D02054">
        <w:trPr>
          <w:trHeight w:val="283"/>
        </w:trPr>
        <w:tc>
          <w:tcPr>
            <w:tcW w:w="2410" w:type="dxa"/>
            <w:vAlign w:val="center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C3048" w:rsidRPr="00060744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  <w:tc>
          <w:tcPr>
            <w:tcW w:w="992" w:type="dxa"/>
            <w:vAlign w:val="center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C3048" w:rsidRPr="00F80EA3" w:rsidRDefault="006C3048" w:rsidP="006C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1B49" w:rsidRDefault="00FF1B49" w:rsidP="00FF1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FF1B49" w:rsidRDefault="00FF1B49" w:rsidP="00FF1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  <w:r w:rsidRPr="001572A6">
        <w:rPr>
          <w:rFonts w:ascii="Times New Roman" w:hAnsi="Times New Roman" w:cs="Times New Roman"/>
          <w:b/>
          <w:i/>
          <w:color w:val="0E4F90"/>
          <w:sz w:val="28"/>
          <w:szCs w:val="28"/>
        </w:rPr>
        <w:t>Русский язык</w:t>
      </w:r>
    </w:p>
    <w:p w:rsidR="006C3048" w:rsidRDefault="006C3048" w:rsidP="00FF1B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E4F90"/>
          <w:sz w:val="28"/>
          <w:szCs w:val="28"/>
        </w:rPr>
      </w:pP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задания, разл</w:t>
      </w:r>
      <w:r w:rsidRPr="00656EBB">
        <w:rPr>
          <w:rFonts w:ascii="Times New Roman" w:hAnsi="Times New Roman" w:cs="Times New Roman"/>
          <w:sz w:val="24"/>
          <w:szCs w:val="24"/>
        </w:rPr>
        <w:t>и</w:t>
      </w:r>
      <w:r w:rsidRPr="00656EBB">
        <w:rPr>
          <w:rFonts w:ascii="Times New Roman" w:hAnsi="Times New Roman" w:cs="Times New Roman"/>
          <w:sz w:val="24"/>
          <w:szCs w:val="24"/>
        </w:rPr>
        <w:t xml:space="preserve">чающиеся формой и уровнем сложности. 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Содержание экзаменационной работы ЕГЭ 2018 г. по русскому языку соответствует Федеральному компоненту государственного стандарта основного и среднего общего образования (приказ Мино</w:t>
      </w:r>
      <w:r w:rsidRPr="00656EBB">
        <w:rPr>
          <w:rFonts w:ascii="Times New Roman" w:hAnsi="Times New Roman" w:cs="Times New Roman"/>
          <w:sz w:val="24"/>
          <w:szCs w:val="24"/>
        </w:rPr>
        <w:t>б</w:t>
      </w:r>
      <w:r w:rsidRPr="00656EBB">
        <w:rPr>
          <w:rFonts w:ascii="Times New Roman" w:hAnsi="Times New Roman" w:cs="Times New Roman"/>
          <w:sz w:val="24"/>
          <w:szCs w:val="24"/>
        </w:rPr>
        <w:t>разования России от 05.03.2004 № 1089). Каждый вариант экзаменационной работы состоял из двух частей и включал в себя 25 заданий, различающихся формой и уровнем сложности.</w:t>
      </w:r>
    </w:p>
    <w:p w:rsidR="006C3048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Экзаменационная работа проверяла: овладение участниками экзамена нормами современного ру</w:t>
      </w:r>
      <w:r w:rsidRPr="00656EBB">
        <w:rPr>
          <w:rFonts w:ascii="Times New Roman" w:hAnsi="Times New Roman" w:cs="Times New Roman"/>
          <w:sz w:val="24"/>
          <w:szCs w:val="24"/>
        </w:rPr>
        <w:t>с</w:t>
      </w:r>
      <w:r w:rsidRPr="00656EBB">
        <w:rPr>
          <w:rFonts w:ascii="Times New Roman" w:hAnsi="Times New Roman" w:cs="Times New Roman"/>
          <w:sz w:val="24"/>
          <w:szCs w:val="24"/>
        </w:rPr>
        <w:t>ского языка; понимание экзаменуемыми смысловой, логической, типологической, языковой структ</w:t>
      </w:r>
      <w:r w:rsidRPr="00656EBB">
        <w:rPr>
          <w:rFonts w:ascii="Times New Roman" w:hAnsi="Times New Roman" w:cs="Times New Roman"/>
          <w:sz w:val="24"/>
          <w:szCs w:val="24"/>
        </w:rPr>
        <w:t>у</w:t>
      </w:r>
      <w:r w:rsidRPr="00656EBB">
        <w:rPr>
          <w:rFonts w:ascii="Times New Roman" w:hAnsi="Times New Roman" w:cs="Times New Roman"/>
          <w:sz w:val="24"/>
          <w:szCs w:val="24"/>
        </w:rPr>
        <w:t xml:space="preserve">ры текстов; понимание вторичных, подвергнутых компрессии микротекстов; сформированность комплекса умений по созданию собственного текста. </w:t>
      </w:r>
    </w:p>
    <w:p w:rsidR="006C3048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/>
      </w:tblPr>
      <w:tblGrid>
        <w:gridCol w:w="567"/>
        <w:gridCol w:w="6946"/>
        <w:gridCol w:w="2977"/>
      </w:tblGrid>
      <w:tr w:rsidR="006C3048" w:rsidRPr="008110DE" w:rsidTr="006C3048">
        <w:tc>
          <w:tcPr>
            <w:tcW w:w="567" w:type="dxa"/>
            <w:vAlign w:val="center"/>
          </w:tcPr>
          <w:p w:rsidR="006C3048" w:rsidRPr="008110DE" w:rsidRDefault="006C3048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1</w:t>
            </w:r>
          </w:p>
        </w:tc>
        <w:tc>
          <w:tcPr>
            <w:tcW w:w="6946" w:type="dxa"/>
          </w:tcPr>
          <w:p w:rsidR="006C3048" w:rsidRPr="008110DE" w:rsidRDefault="006C3048" w:rsidP="006C3048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977" w:type="dxa"/>
          </w:tcPr>
          <w:p w:rsidR="006C3048" w:rsidRPr="008110DE" w:rsidRDefault="006C3048" w:rsidP="006C3048">
            <w:pPr>
              <w:pStyle w:val="a3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50</w:t>
            </w:r>
          </w:p>
        </w:tc>
      </w:tr>
      <w:tr w:rsidR="006C3048" w:rsidRPr="008110DE" w:rsidTr="006C3048">
        <w:tc>
          <w:tcPr>
            <w:tcW w:w="567" w:type="dxa"/>
            <w:vAlign w:val="center"/>
          </w:tcPr>
          <w:p w:rsidR="006C3048" w:rsidRPr="008110DE" w:rsidRDefault="006C3048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2</w:t>
            </w:r>
          </w:p>
        </w:tc>
        <w:tc>
          <w:tcPr>
            <w:tcW w:w="6946" w:type="dxa"/>
          </w:tcPr>
          <w:p w:rsidR="006C3048" w:rsidRPr="008110DE" w:rsidRDefault="006C3048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977" w:type="dxa"/>
          </w:tcPr>
          <w:p w:rsidR="006C3048" w:rsidRPr="008110DE" w:rsidRDefault="006C3048" w:rsidP="006C3048">
            <w:pPr>
              <w:pStyle w:val="a3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50</w:t>
            </w:r>
          </w:p>
        </w:tc>
      </w:tr>
      <w:tr w:rsidR="006C3048" w:rsidRPr="008110DE" w:rsidTr="006C3048">
        <w:tc>
          <w:tcPr>
            <w:tcW w:w="567" w:type="dxa"/>
            <w:vAlign w:val="center"/>
          </w:tcPr>
          <w:p w:rsidR="006C3048" w:rsidRPr="008110DE" w:rsidRDefault="006C3048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6C3048" w:rsidRPr="008110DE" w:rsidRDefault="006C3048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Максимальный, минимальный, средний балл по ОУ по русскому языку</w:t>
            </w:r>
          </w:p>
        </w:tc>
        <w:tc>
          <w:tcPr>
            <w:tcW w:w="2977" w:type="dxa"/>
          </w:tcPr>
          <w:p w:rsidR="006C3048" w:rsidRPr="008110DE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максимальный балл – 100,</w:t>
            </w:r>
          </w:p>
          <w:p w:rsidR="006C3048" w:rsidRPr="008110DE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минимальный балл – 59,</w:t>
            </w:r>
          </w:p>
          <w:p w:rsidR="006C3048" w:rsidRPr="008110DE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 w:rsidRPr="008110DE">
              <w:rPr>
                <w:bCs/>
                <w:szCs w:val="24"/>
              </w:rPr>
              <w:t>средний балл – 82,34</w:t>
            </w:r>
          </w:p>
        </w:tc>
      </w:tr>
    </w:tbl>
    <w:p w:rsidR="00D02054" w:rsidRDefault="00D02054" w:rsidP="00D02054">
      <w:pPr>
        <w:pStyle w:val="a3"/>
        <w:spacing w:before="120" w:after="120"/>
        <w:ind w:firstLine="425"/>
        <w:jc w:val="left"/>
        <w:rPr>
          <w:szCs w:val="24"/>
        </w:rPr>
      </w:pPr>
    </w:p>
    <w:p w:rsidR="00D02054" w:rsidRDefault="00D02054" w:rsidP="00D02054">
      <w:pPr>
        <w:pStyle w:val="a3"/>
        <w:spacing w:before="120" w:after="120"/>
        <w:ind w:firstLine="425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tbl>
      <w:tblPr>
        <w:tblStyle w:val="a5"/>
        <w:tblW w:w="10160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D02054" w:rsidRPr="008F76F4" w:rsidTr="00D02054">
        <w:trPr>
          <w:jc w:val="center"/>
        </w:trPr>
        <w:tc>
          <w:tcPr>
            <w:tcW w:w="8685" w:type="dxa"/>
            <w:gridSpan w:val="7"/>
          </w:tcPr>
          <w:p w:rsidR="00D02054" w:rsidRPr="00DF3DBE" w:rsidRDefault="00D02054" w:rsidP="002C339D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82,</w:t>
            </w:r>
            <w:r w:rsidR="002C339D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5" w:type="dxa"/>
            <w:vMerge w:val="restart"/>
          </w:tcPr>
          <w:p w:rsidR="00D02054" w:rsidRPr="008F76F4" w:rsidRDefault="00D02054" w:rsidP="00D0205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D02054" w:rsidRPr="008F76F4" w:rsidTr="00D02054">
        <w:trPr>
          <w:jc w:val="center"/>
        </w:trPr>
        <w:tc>
          <w:tcPr>
            <w:tcW w:w="1526" w:type="dxa"/>
          </w:tcPr>
          <w:p w:rsidR="00D02054" w:rsidRPr="008F76F4" w:rsidRDefault="00D02054" w:rsidP="00D0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D02054" w:rsidRPr="00060744" w:rsidRDefault="00D02054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02054" w:rsidRPr="00060744" w:rsidRDefault="002C339D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  <w:r w:rsidR="00D02054"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- 79</w:t>
            </w:r>
          </w:p>
        </w:tc>
        <w:tc>
          <w:tcPr>
            <w:tcW w:w="1215" w:type="dxa"/>
          </w:tcPr>
          <w:p w:rsidR="00D02054" w:rsidRPr="00060744" w:rsidRDefault="00D02054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80 - 87</w:t>
            </w:r>
          </w:p>
        </w:tc>
        <w:tc>
          <w:tcPr>
            <w:tcW w:w="1171" w:type="dxa"/>
          </w:tcPr>
          <w:p w:rsidR="00D02054" w:rsidRPr="00060744" w:rsidRDefault="00D02054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88 -93</w:t>
            </w:r>
          </w:p>
        </w:tc>
        <w:tc>
          <w:tcPr>
            <w:tcW w:w="1276" w:type="dxa"/>
          </w:tcPr>
          <w:p w:rsidR="00D02054" w:rsidRPr="00060744" w:rsidRDefault="00D02054" w:rsidP="002C339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94-9</w:t>
            </w:r>
            <w:r w:rsidR="002C339D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02054" w:rsidRPr="00060744" w:rsidRDefault="00D02054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vMerge/>
          </w:tcPr>
          <w:p w:rsidR="00D02054" w:rsidRPr="008F76F4" w:rsidRDefault="00D02054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02054" w:rsidRPr="008F76F4" w:rsidTr="00D02054">
        <w:trPr>
          <w:jc w:val="center"/>
        </w:trPr>
        <w:tc>
          <w:tcPr>
            <w:tcW w:w="1526" w:type="dxa"/>
          </w:tcPr>
          <w:p w:rsidR="00D02054" w:rsidRPr="00DF3DBE" w:rsidRDefault="00D02054" w:rsidP="00D02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D02054" w:rsidRPr="00B40762" w:rsidRDefault="00D02054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D02054" w:rsidRPr="00B40762" w:rsidRDefault="00D02054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2054" w:rsidRPr="00B40762" w:rsidRDefault="00D02054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D02054" w:rsidRPr="002C339D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81,64</w:t>
            </w:r>
          </w:p>
        </w:tc>
      </w:tr>
      <w:tr w:rsidR="00D02054" w:rsidRPr="008F76F4" w:rsidTr="00D02054">
        <w:trPr>
          <w:jc w:val="center"/>
        </w:trPr>
        <w:tc>
          <w:tcPr>
            <w:tcW w:w="1526" w:type="dxa"/>
          </w:tcPr>
          <w:p w:rsidR="00D02054" w:rsidRPr="00DF3DBE" w:rsidRDefault="00D02054" w:rsidP="00D02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D02054" w:rsidRPr="00060744" w:rsidRDefault="00D02054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2054" w:rsidRPr="00060744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02054" w:rsidRPr="00060744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D02054" w:rsidRPr="00060744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2054" w:rsidRPr="00060744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2054" w:rsidRPr="00060744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D02054" w:rsidRPr="00060744" w:rsidRDefault="002C339D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83,04</w:t>
            </w:r>
          </w:p>
        </w:tc>
      </w:tr>
      <w:tr w:rsidR="00D02054" w:rsidRPr="008F76F4" w:rsidTr="00D02054">
        <w:trPr>
          <w:jc w:val="center"/>
        </w:trPr>
        <w:tc>
          <w:tcPr>
            <w:tcW w:w="1526" w:type="dxa"/>
          </w:tcPr>
          <w:p w:rsidR="00D02054" w:rsidRPr="00DF3DBE" w:rsidRDefault="00D02054" w:rsidP="00D02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D02054" w:rsidRPr="00B40762" w:rsidRDefault="00D02054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D02054" w:rsidRPr="00B40762" w:rsidRDefault="002C339D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82,34</w:t>
            </w:r>
          </w:p>
        </w:tc>
      </w:tr>
    </w:tbl>
    <w:p w:rsidR="006C3048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048" w:rsidRPr="00656EBB" w:rsidRDefault="00D02054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5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534150" cy="19812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C3048" w:rsidRPr="00656EBB">
        <w:rPr>
          <w:rFonts w:ascii="Times New Roman" w:hAnsi="Times New Roman" w:cs="Times New Roman"/>
          <w:sz w:val="24"/>
          <w:szCs w:val="24"/>
        </w:rPr>
        <w:t>В части 1 экзаменационной работы содержался отобранный для языкового анализа материал в виде отдельных слов, словосочетаний или предложений. Вместе с тем задания этой части проверяли овл</w:t>
      </w:r>
      <w:r w:rsidR="006C3048" w:rsidRPr="00656EBB">
        <w:rPr>
          <w:rFonts w:ascii="Times New Roman" w:hAnsi="Times New Roman" w:cs="Times New Roman"/>
          <w:sz w:val="24"/>
          <w:szCs w:val="24"/>
        </w:rPr>
        <w:t>а</w:t>
      </w:r>
      <w:r w:rsidR="006C3048" w:rsidRPr="00656EBB">
        <w:rPr>
          <w:rFonts w:ascii="Times New Roman" w:hAnsi="Times New Roman" w:cs="Times New Roman"/>
          <w:sz w:val="24"/>
          <w:szCs w:val="24"/>
        </w:rPr>
        <w:t>дение экзаменуемыми практическими коммуникативными умениями и важнейшими нормами ру</w:t>
      </w:r>
      <w:r w:rsidR="006C3048" w:rsidRPr="00656EBB">
        <w:rPr>
          <w:rFonts w:ascii="Times New Roman" w:hAnsi="Times New Roman" w:cs="Times New Roman"/>
          <w:sz w:val="24"/>
          <w:szCs w:val="24"/>
        </w:rPr>
        <w:t>с</w:t>
      </w:r>
      <w:r w:rsidR="006C3048" w:rsidRPr="00656EBB">
        <w:rPr>
          <w:rFonts w:ascii="Times New Roman" w:hAnsi="Times New Roman" w:cs="Times New Roman"/>
          <w:sz w:val="24"/>
          <w:szCs w:val="24"/>
        </w:rPr>
        <w:t>ского литературного языка. Наряду с языковой и лингвистической компетентностью участники э</w:t>
      </w:r>
      <w:r w:rsidR="006C3048" w:rsidRPr="00656EBB">
        <w:rPr>
          <w:rFonts w:ascii="Times New Roman" w:hAnsi="Times New Roman" w:cs="Times New Roman"/>
          <w:sz w:val="24"/>
          <w:szCs w:val="24"/>
        </w:rPr>
        <w:t>к</w:t>
      </w:r>
      <w:r w:rsidR="006C3048" w:rsidRPr="00656EBB">
        <w:rPr>
          <w:rFonts w:ascii="Times New Roman" w:hAnsi="Times New Roman" w:cs="Times New Roman"/>
          <w:sz w:val="24"/>
          <w:szCs w:val="24"/>
        </w:rPr>
        <w:t>замена должны были продемонстрировать способность к пониманию текста и элементарные навыки его продуцирования. Эти умения, в частности, проверяются заданиями 20–25, для выполнения кот</w:t>
      </w:r>
      <w:r w:rsidR="006C3048" w:rsidRPr="00656EBB">
        <w:rPr>
          <w:rFonts w:ascii="Times New Roman" w:hAnsi="Times New Roman" w:cs="Times New Roman"/>
          <w:sz w:val="24"/>
          <w:szCs w:val="24"/>
        </w:rPr>
        <w:t>о</w:t>
      </w:r>
      <w:r w:rsidR="006C3048" w:rsidRPr="00656EBB">
        <w:rPr>
          <w:rFonts w:ascii="Times New Roman" w:hAnsi="Times New Roman" w:cs="Times New Roman"/>
          <w:sz w:val="24"/>
          <w:szCs w:val="24"/>
        </w:rPr>
        <w:t>рых экзаменуемым необходимо владеть умением проводить смысловой и речеведческий анализ те</w:t>
      </w:r>
      <w:r w:rsidR="006C3048" w:rsidRPr="00656EBB">
        <w:rPr>
          <w:rFonts w:ascii="Times New Roman" w:hAnsi="Times New Roman" w:cs="Times New Roman"/>
          <w:sz w:val="24"/>
          <w:szCs w:val="24"/>
        </w:rPr>
        <w:t>к</w:t>
      </w:r>
      <w:r w:rsidR="006C3048" w:rsidRPr="00656EBB">
        <w:rPr>
          <w:rFonts w:ascii="Times New Roman" w:hAnsi="Times New Roman" w:cs="Times New Roman"/>
          <w:sz w:val="24"/>
          <w:szCs w:val="24"/>
        </w:rPr>
        <w:t xml:space="preserve">ста. </w:t>
      </w:r>
    </w:p>
    <w:p w:rsidR="006C3048" w:rsidRDefault="006C3048" w:rsidP="006C3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При выполнении первой части учащиеся показали следующие результаты. Можно говорить о фо</w:t>
      </w:r>
      <w:r w:rsidRPr="00656EBB">
        <w:rPr>
          <w:rFonts w:ascii="Times New Roman" w:hAnsi="Times New Roman" w:cs="Times New Roman"/>
          <w:sz w:val="24"/>
          <w:szCs w:val="24"/>
        </w:rPr>
        <w:t>р</w:t>
      </w:r>
      <w:r w:rsidRPr="00656EBB">
        <w:rPr>
          <w:rFonts w:ascii="Times New Roman" w:hAnsi="Times New Roman" w:cs="Times New Roman"/>
          <w:sz w:val="24"/>
          <w:szCs w:val="24"/>
        </w:rPr>
        <w:t>мировании следующих умений: умение оценивать речь с точки зрения соблюдения основных лекс</w:t>
      </w:r>
      <w:r w:rsidRPr="00656EBB">
        <w:rPr>
          <w:rFonts w:ascii="Times New Roman" w:hAnsi="Times New Roman" w:cs="Times New Roman"/>
          <w:sz w:val="24"/>
          <w:szCs w:val="24"/>
        </w:rPr>
        <w:t>и</w:t>
      </w:r>
      <w:r w:rsidRPr="00656EBB">
        <w:rPr>
          <w:rFonts w:ascii="Times New Roman" w:hAnsi="Times New Roman" w:cs="Times New Roman"/>
          <w:sz w:val="24"/>
          <w:szCs w:val="24"/>
        </w:rPr>
        <w:t>че</w:t>
      </w:r>
      <w:r w:rsidRPr="00656EBB">
        <w:rPr>
          <w:rFonts w:ascii="Times New Roman" w:hAnsi="Times New Roman" w:cs="Times New Roman"/>
          <w:sz w:val="24"/>
          <w:szCs w:val="24"/>
        </w:rPr>
        <w:softHyphen/>
        <w:t>ских и синтаксических норм русского литературного языка, применять знания по фонетике, лекс</w:t>
      </w:r>
      <w:r w:rsidRPr="00656EBB">
        <w:rPr>
          <w:rFonts w:ascii="Times New Roman" w:hAnsi="Times New Roman" w:cs="Times New Roman"/>
          <w:sz w:val="24"/>
          <w:szCs w:val="24"/>
        </w:rPr>
        <w:t>и</w:t>
      </w:r>
      <w:r w:rsidRPr="00656EBB">
        <w:rPr>
          <w:rFonts w:ascii="Times New Roman" w:hAnsi="Times New Roman" w:cs="Times New Roman"/>
          <w:sz w:val="24"/>
          <w:szCs w:val="24"/>
        </w:rPr>
        <w:t>ке, морфемике, сло</w:t>
      </w:r>
      <w:r w:rsidRPr="00656EBB">
        <w:rPr>
          <w:rFonts w:ascii="Times New Roman" w:hAnsi="Times New Roman" w:cs="Times New Roman"/>
          <w:sz w:val="24"/>
          <w:szCs w:val="24"/>
        </w:rPr>
        <w:softHyphen/>
        <w:t>вообразованию в практике правописания, использовать основные приемы инфо</w:t>
      </w:r>
      <w:r w:rsidRPr="00656EBB">
        <w:rPr>
          <w:rFonts w:ascii="Times New Roman" w:hAnsi="Times New Roman" w:cs="Times New Roman"/>
          <w:sz w:val="24"/>
          <w:szCs w:val="24"/>
        </w:rPr>
        <w:t>р</w:t>
      </w:r>
      <w:r w:rsidRPr="00656EBB">
        <w:rPr>
          <w:rFonts w:ascii="Times New Roman" w:hAnsi="Times New Roman" w:cs="Times New Roman"/>
          <w:sz w:val="24"/>
          <w:szCs w:val="24"/>
        </w:rPr>
        <w:t>мационной обработки текста, оцени</w:t>
      </w:r>
      <w:r w:rsidRPr="00656EBB">
        <w:rPr>
          <w:rFonts w:ascii="Times New Roman" w:hAnsi="Times New Roman" w:cs="Times New Roman"/>
          <w:sz w:val="24"/>
          <w:szCs w:val="24"/>
        </w:rPr>
        <w:softHyphen/>
        <w:t>вать письменные высказывания с точки зрения языкового оформления, эффективности достижения поставленных коммуникативных задач, адекватно пон</w:t>
      </w:r>
      <w:r w:rsidRPr="00656EBB">
        <w:rPr>
          <w:rFonts w:ascii="Times New Roman" w:hAnsi="Times New Roman" w:cs="Times New Roman"/>
          <w:sz w:val="24"/>
          <w:szCs w:val="24"/>
        </w:rPr>
        <w:t>и</w:t>
      </w:r>
      <w:r w:rsidRPr="00656EBB">
        <w:rPr>
          <w:rFonts w:ascii="Times New Roman" w:hAnsi="Times New Roman" w:cs="Times New Roman"/>
          <w:sz w:val="24"/>
          <w:szCs w:val="24"/>
        </w:rPr>
        <w:t>мать информацию (основную и дополнительную, явную и скрытую) пись</w:t>
      </w:r>
      <w:r w:rsidRPr="00656EBB">
        <w:rPr>
          <w:rFonts w:ascii="Times New Roman" w:hAnsi="Times New Roman" w:cs="Times New Roman"/>
          <w:sz w:val="24"/>
          <w:szCs w:val="24"/>
        </w:rPr>
        <w:softHyphen/>
        <w:t>менного сообщения. Вместе с тем остаются недостаточно сформированы следующие умения: умение определять при</w:t>
      </w:r>
      <w:r w:rsidRPr="00656EBB">
        <w:rPr>
          <w:rFonts w:ascii="Times New Roman" w:hAnsi="Times New Roman" w:cs="Times New Roman"/>
          <w:sz w:val="24"/>
          <w:szCs w:val="24"/>
        </w:rPr>
        <w:softHyphen/>
        <w:t>надлежность предложения к определенной синтаксической модели по смыслу и грамматическим при</w:t>
      </w:r>
      <w:r w:rsidRPr="00656EBB">
        <w:rPr>
          <w:rFonts w:ascii="Times New Roman" w:hAnsi="Times New Roman" w:cs="Times New Roman"/>
          <w:sz w:val="24"/>
          <w:szCs w:val="24"/>
        </w:rPr>
        <w:softHyphen/>
        <w:t>знакам, пр</w:t>
      </w:r>
      <w:r w:rsidRPr="00656EBB">
        <w:rPr>
          <w:rFonts w:ascii="Times New Roman" w:hAnsi="Times New Roman" w:cs="Times New Roman"/>
          <w:sz w:val="24"/>
          <w:szCs w:val="24"/>
        </w:rPr>
        <w:t>а</w:t>
      </w:r>
      <w:r w:rsidRPr="00656EBB">
        <w:rPr>
          <w:rFonts w:ascii="Times New Roman" w:hAnsi="Times New Roman" w:cs="Times New Roman"/>
          <w:sz w:val="24"/>
          <w:szCs w:val="24"/>
        </w:rPr>
        <w:t>вильно ставить знаки препинания в сложных предложениях, определять способы связи предложений в тексте, понимать средства выразительности. Анализ заданий показывает, что когда предлагается более сложный, чем в заданиях с выбором ответа, языковой материал, и предъявляется он не в виде изолированных языковых примеров (слов, словосочетаний, предложений), а на материале текста, то доля учеников, ответивших правильно, значительно снижается.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Основные ошибки  первой части допущены в заданиях:</w:t>
      </w: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№7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BB">
        <w:rPr>
          <w:rFonts w:ascii="Times New Roman" w:hAnsi="Times New Roman" w:cs="Times New Roman"/>
          <w:sz w:val="24"/>
          <w:szCs w:val="24"/>
        </w:rPr>
        <w:t>(Синтаксические нормы. Нормы согласования. Нормы управления) –78%  правильных ответов;</w:t>
      </w: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№19 (Знаки препинания в сложном предложении с разными видами связи) - 78% правильных отв</w:t>
      </w:r>
      <w:r w:rsidRPr="00656EBB">
        <w:rPr>
          <w:rFonts w:ascii="Times New Roman" w:hAnsi="Times New Roman" w:cs="Times New Roman"/>
          <w:sz w:val="24"/>
          <w:szCs w:val="24"/>
        </w:rPr>
        <w:t>е</w:t>
      </w:r>
      <w:r w:rsidRPr="00656EBB">
        <w:rPr>
          <w:rFonts w:ascii="Times New Roman" w:hAnsi="Times New Roman" w:cs="Times New Roman"/>
          <w:sz w:val="24"/>
          <w:szCs w:val="24"/>
        </w:rPr>
        <w:t>тов;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№22 (Функционально-смысловые типы речи) – 72% правильных ответов.</w:t>
      </w:r>
    </w:p>
    <w:p w:rsidR="006C3048" w:rsidRPr="008110DE" w:rsidRDefault="006C3048" w:rsidP="006C3048">
      <w:pPr>
        <w:spacing w:after="0"/>
        <w:jc w:val="both"/>
      </w:pP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Часть 2 экзаменационной работы направлена на создание сочинения-рассуждения, которое позволяет проверить уровень сформированности разнообразных речевых умений и навыков, составляющих о</w:t>
      </w:r>
      <w:r w:rsidRPr="00656EBB">
        <w:rPr>
          <w:rFonts w:ascii="Times New Roman" w:hAnsi="Times New Roman" w:cs="Times New Roman"/>
          <w:sz w:val="24"/>
          <w:szCs w:val="24"/>
        </w:rPr>
        <w:t>с</w:t>
      </w:r>
      <w:r w:rsidRPr="00656EBB">
        <w:rPr>
          <w:rFonts w:ascii="Times New Roman" w:hAnsi="Times New Roman" w:cs="Times New Roman"/>
          <w:sz w:val="24"/>
          <w:szCs w:val="24"/>
        </w:rPr>
        <w:t>нову коммуникативной компетенции обучающихся, например умения адекватно воспринимать и</w:t>
      </w:r>
      <w:r w:rsidRPr="00656EBB">
        <w:rPr>
          <w:rFonts w:ascii="Times New Roman" w:hAnsi="Times New Roman" w:cs="Times New Roman"/>
          <w:sz w:val="24"/>
          <w:szCs w:val="24"/>
        </w:rPr>
        <w:t>н</w:t>
      </w:r>
      <w:r w:rsidRPr="00656EBB">
        <w:rPr>
          <w:rFonts w:ascii="Times New Roman" w:hAnsi="Times New Roman" w:cs="Times New Roman"/>
          <w:sz w:val="24"/>
          <w:szCs w:val="24"/>
        </w:rPr>
        <w:t>формацию, развивать мысль автора, аргументировать свою позицию, последовательно и связно изл</w:t>
      </w:r>
      <w:r w:rsidRPr="00656EBB">
        <w:rPr>
          <w:rFonts w:ascii="Times New Roman" w:hAnsi="Times New Roman" w:cs="Times New Roman"/>
          <w:sz w:val="24"/>
          <w:szCs w:val="24"/>
        </w:rPr>
        <w:t>а</w:t>
      </w:r>
      <w:r w:rsidRPr="00656EBB">
        <w:rPr>
          <w:rFonts w:ascii="Times New Roman" w:hAnsi="Times New Roman" w:cs="Times New Roman"/>
          <w:sz w:val="24"/>
          <w:szCs w:val="24"/>
        </w:rPr>
        <w:t>гать свою мысль, выбирать нужные для данного случая стиль и тип речи, отбирать языковые средс</w:t>
      </w:r>
      <w:r w:rsidRPr="00656EBB">
        <w:rPr>
          <w:rFonts w:ascii="Times New Roman" w:hAnsi="Times New Roman" w:cs="Times New Roman"/>
          <w:sz w:val="24"/>
          <w:szCs w:val="24"/>
        </w:rPr>
        <w:t>т</w:t>
      </w:r>
      <w:r w:rsidRPr="00656EBB">
        <w:rPr>
          <w:rFonts w:ascii="Times New Roman" w:hAnsi="Times New Roman" w:cs="Times New Roman"/>
          <w:sz w:val="24"/>
          <w:szCs w:val="24"/>
        </w:rPr>
        <w:t>ва, обеспечивающие точность и выразительность речи, соблюдать письменные нормы русского л</w:t>
      </w:r>
      <w:r w:rsidRPr="00656EBB">
        <w:rPr>
          <w:rFonts w:ascii="Times New Roman" w:hAnsi="Times New Roman" w:cs="Times New Roman"/>
          <w:sz w:val="24"/>
          <w:szCs w:val="24"/>
        </w:rPr>
        <w:t>и</w:t>
      </w:r>
      <w:r w:rsidRPr="00656EBB">
        <w:rPr>
          <w:rFonts w:ascii="Times New Roman" w:hAnsi="Times New Roman" w:cs="Times New Roman"/>
          <w:sz w:val="24"/>
          <w:szCs w:val="24"/>
        </w:rPr>
        <w:t>тературного языка, в том числе орфографические и пунктуационные.</w:t>
      </w:r>
    </w:p>
    <w:p w:rsidR="006C3048" w:rsidRDefault="006C3048" w:rsidP="00D951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Основные ошибки  второй части допущены в заданиях: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№6 (</w:t>
      </w:r>
      <w:r w:rsidRPr="00656EBB">
        <w:rPr>
          <w:rFonts w:ascii="Times New Roman" w:hAnsi="Times New Roman" w:cs="Times New Roman"/>
          <w:bCs/>
          <w:sz w:val="24"/>
          <w:szCs w:val="24"/>
        </w:rPr>
        <w:t>Точность и выразительность речи</w:t>
      </w:r>
      <w:r w:rsidRPr="00656EBB">
        <w:rPr>
          <w:rFonts w:ascii="Times New Roman" w:hAnsi="Times New Roman" w:cs="Times New Roman"/>
          <w:sz w:val="24"/>
          <w:szCs w:val="24"/>
        </w:rPr>
        <w:t>) –66% правильных ответов;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№7 (</w:t>
      </w:r>
      <w:r w:rsidRPr="00656EBB"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</w:t>
      </w:r>
      <w:r w:rsidRPr="00656EBB">
        <w:rPr>
          <w:rFonts w:ascii="Times New Roman" w:hAnsi="Times New Roman" w:cs="Times New Roman"/>
          <w:sz w:val="24"/>
          <w:szCs w:val="24"/>
        </w:rPr>
        <w:t>) - 60% правильных ответов;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№8 (Функционально-смысловые типы речи) – 54% правильных ответов.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№10(</w:t>
      </w:r>
      <w:r w:rsidRPr="00656EBB">
        <w:rPr>
          <w:rFonts w:ascii="Times New Roman" w:hAnsi="Times New Roman" w:cs="Times New Roman"/>
          <w:bCs/>
          <w:sz w:val="24"/>
          <w:szCs w:val="24"/>
        </w:rPr>
        <w:t>Соблюдение речевых норм</w:t>
      </w:r>
      <w:r w:rsidRPr="00656EBB">
        <w:rPr>
          <w:rFonts w:ascii="Times New Roman" w:hAnsi="Times New Roman" w:cs="Times New Roman"/>
          <w:sz w:val="24"/>
          <w:szCs w:val="24"/>
        </w:rPr>
        <w:t>) – 56% правильных ответов.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Рекомендации: Уделить особое внимание изучению следующих тем: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lastRenderedPageBreak/>
        <w:t>«Синтаксические нормы. Нормы согласования. Нормы управления».</w:t>
      </w:r>
    </w:p>
    <w:p w:rsidR="006C3048" w:rsidRPr="00656EBB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«Знаки препинания в сложном предложении с разными видами связи».</w:t>
      </w: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«Функционально-смысловые типы речи».</w:t>
      </w: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«</w:t>
      </w:r>
      <w:r w:rsidRPr="00656EBB">
        <w:rPr>
          <w:rFonts w:ascii="Times New Roman" w:hAnsi="Times New Roman" w:cs="Times New Roman"/>
          <w:bCs/>
          <w:sz w:val="24"/>
          <w:szCs w:val="24"/>
        </w:rPr>
        <w:t>Точность и выразительность речи</w:t>
      </w:r>
      <w:r w:rsidRPr="00656EBB">
        <w:rPr>
          <w:rFonts w:ascii="Times New Roman" w:hAnsi="Times New Roman" w:cs="Times New Roman"/>
          <w:sz w:val="24"/>
          <w:szCs w:val="24"/>
        </w:rPr>
        <w:t>».</w:t>
      </w: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«Пунктуационные нормы русского языка».</w:t>
      </w: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«Функционально-смысловые типы речи».</w:t>
      </w:r>
    </w:p>
    <w:p w:rsidR="006C3048" w:rsidRPr="00656EBB" w:rsidRDefault="006C3048" w:rsidP="006C3048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>«Речевые нормы русского языка».</w:t>
      </w:r>
    </w:p>
    <w:p w:rsidR="006C3048" w:rsidRDefault="006C3048" w:rsidP="00D951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D951D7" w:rsidRPr="006845F8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6845F8">
        <w:rPr>
          <w:rFonts w:ascii="Times New Roman" w:hAnsi="Times New Roman" w:cs="Times New Roman"/>
          <w:b/>
          <w:i/>
          <w:color w:val="0000CC"/>
          <w:sz w:val="28"/>
          <w:szCs w:val="28"/>
        </w:rPr>
        <w:t>Математика</w:t>
      </w:r>
    </w:p>
    <w:p w:rsidR="006C3048" w:rsidRPr="006845F8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F8">
        <w:rPr>
          <w:rFonts w:ascii="Times New Roman" w:hAnsi="Times New Roman" w:cs="Times New Roman"/>
          <w:sz w:val="24"/>
          <w:szCs w:val="24"/>
        </w:rPr>
        <w:t xml:space="preserve">            Единый государственный экзамен по математике преследует две цели: итоговую аттестацию выпускников по курсу алгебры и началам анализа и дифференциацию выпускников средней школы по уровню общей математической подготовки для отбора в вузы. Обозначенные цели определили специфику содержания экзаменационной работы. В работу  были включены в достаточном колич</w:t>
      </w:r>
      <w:r w:rsidRPr="006845F8">
        <w:rPr>
          <w:rFonts w:ascii="Times New Roman" w:hAnsi="Times New Roman" w:cs="Times New Roman"/>
          <w:sz w:val="24"/>
          <w:szCs w:val="24"/>
        </w:rPr>
        <w:t>е</w:t>
      </w:r>
      <w:r w:rsidRPr="006845F8">
        <w:rPr>
          <w:rFonts w:ascii="Times New Roman" w:hAnsi="Times New Roman" w:cs="Times New Roman"/>
          <w:sz w:val="24"/>
          <w:szCs w:val="24"/>
        </w:rPr>
        <w:t>стве алгебраические задания. Но  требования вступительных экзаменов в вузы определили необх</w:t>
      </w:r>
      <w:r w:rsidRPr="006845F8">
        <w:rPr>
          <w:rFonts w:ascii="Times New Roman" w:hAnsi="Times New Roman" w:cs="Times New Roman"/>
          <w:sz w:val="24"/>
          <w:szCs w:val="24"/>
        </w:rPr>
        <w:t>о</w:t>
      </w:r>
      <w:r w:rsidRPr="006845F8">
        <w:rPr>
          <w:rFonts w:ascii="Times New Roman" w:hAnsi="Times New Roman" w:cs="Times New Roman"/>
          <w:sz w:val="24"/>
          <w:szCs w:val="24"/>
        </w:rPr>
        <w:t>димость включения в работу алгебраических заданий, составленных на материале некоторых допо</w:t>
      </w:r>
      <w:r w:rsidRPr="006845F8">
        <w:rPr>
          <w:rFonts w:ascii="Times New Roman" w:hAnsi="Times New Roman" w:cs="Times New Roman"/>
          <w:sz w:val="24"/>
          <w:szCs w:val="24"/>
        </w:rPr>
        <w:t>л</w:t>
      </w:r>
      <w:r w:rsidRPr="006845F8">
        <w:rPr>
          <w:rFonts w:ascii="Times New Roman" w:hAnsi="Times New Roman" w:cs="Times New Roman"/>
          <w:sz w:val="24"/>
          <w:szCs w:val="24"/>
        </w:rPr>
        <w:t xml:space="preserve">нительных разделов курса алгебры средней школы, а также геометрических заданий. </w:t>
      </w:r>
    </w:p>
    <w:p w:rsidR="006C3048" w:rsidRDefault="006C3048" w:rsidP="006C3048">
      <w:pPr>
        <w:pStyle w:val="a3"/>
        <w:spacing w:before="120" w:after="120"/>
        <w:ind w:firstLine="284"/>
        <w:jc w:val="left"/>
        <w:rPr>
          <w:szCs w:val="24"/>
        </w:rPr>
      </w:pPr>
      <w:r>
        <w:rPr>
          <w:szCs w:val="24"/>
        </w:rPr>
        <w:t>Распределение первичных баллов</w:t>
      </w:r>
    </w:p>
    <w:tbl>
      <w:tblPr>
        <w:tblStyle w:val="a5"/>
        <w:tblW w:w="10243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558"/>
      </w:tblGrid>
      <w:tr w:rsidR="006C3048" w:rsidRPr="008F76F4" w:rsidTr="006C3048">
        <w:trPr>
          <w:jc w:val="center"/>
        </w:trPr>
        <w:tc>
          <w:tcPr>
            <w:tcW w:w="8685" w:type="dxa"/>
            <w:gridSpan w:val="7"/>
          </w:tcPr>
          <w:p w:rsidR="006C3048" w:rsidRPr="00DF3DBE" w:rsidRDefault="006C3048" w:rsidP="006C304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32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- 20,32</w:t>
            </w:r>
          </w:p>
        </w:tc>
        <w:tc>
          <w:tcPr>
            <w:tcW w:w="1558" w:type="dxa"/>
            <w:vMerge w:val="restart"/>
          </w:tcPr>
          <w:p w:rsidR="006C3048" w:rsidRPr="008F76F4" w:rsidRDefault="006C3048" w:rsidP="006C304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8F76F4" w:rsidRDefault="006C3048" w:rsidP="006C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- 16</w:t>
            </w:r>
          </w:p>
        </w:tc>
        <w:tc>
          <w:tcPr>
            <w:tcW w:w="1134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1215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20-23</w:t>
            </w:r>
          </w:p>
        </w:tc>
        <w:tc>
          <w:tcPr>
            <w:tcW w:w="1171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558" w:type="dxa"/>
            <w:vMerge/>
          </w:tcPr>
          <w:p w:rsidR="006C3048" w:rsidRPr="008F76F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DF3DBE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19,88</w:t>
            </w: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DF3DBE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20,76 </w:t>
            </w: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DF3DBE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3048" w:rsidRPr="000F41DA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3048" w:rsidRPr="00AB1DE5" w:rsidRDefault="006C3048" w:rsidP="006C3048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0F41DA">
              <w:rPr>
                <w:rFonts w:ascii="Times New Roman" w:eastAsia="Calibri" w:hAnsi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</w:tc>
      </w:tr>
    </w:tbl>
    <w:p w:rsidR="006C3048" w:rsidRDefault="006C3048" w:rsidP="006C3048">
      <w:pPr>
        <w:pStyle w:val="a3"/>
        <w:spacing w:before="120" w:after="120"/>
        <w:ind w:firstLine="425"/>
        <w:jc w:val="left"/>
        <w:rPr>
          <w:szCs w:val="24"/>
        </w:rPr>
      </w:pPr>
      <w:r>
        <w:rPr>
          <w:szCs w:val="24"/>
        </w:rPr>
        <w:t>Распределение баллов по 100-бальной шкале</w:t>
      </w:r>
    </w:p>
    <w:tbl>
      <w:tblPr>
        <w:tblStyle w:val="a5"/>
        <w:tblW w:w="10160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475"/>
      </w:tblGrid>
      <w:tr w:rsidR="006C3048" w:rsidRPr="008F76F4" w:rsidTr="006C3048">
        <w:trPr>
          <w:jc w:val="center"/>
        </w:trPr>
        <w:tc>
          <w:tcPr>
            <w:tcW w:w="8685" w:type="dxa"/>
            <w:gridSpan w:val="7"/>
          </w:tcPr>
          <w:p w:rsidR="006C3048" w:rsidRPr="00DF3DBE" w:rsidRDefault="006C3048" w:rsidP="006C3048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(из 100)  -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82,56</w:t>
            </w:r>
          </w:p>
        </w:tc>
        <w:tc>
          <w:tcPr>
            <w:tcW w:w="1475" w:type="dxa"/>
            <w:vMerge w:val="restart"/>
          </w:tcPr>
          <w:p w:rsidR="006C3048" w:rsidRPr="008F76F4" w:rsidRDefault="006C3048" w:rsidP="006C304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F76F4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8F76F4" w:rsidRDefault="006C3048" w:rsidP="006C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- 73</w:t>
            </w:r>
          </w:p>
        </w:tc>
        <w:tc>
          <w:tcPr>
            <w:tcW w:w="1134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74 - 79</w:t>
            </w:r>
          </w:p>
        </w:tc>
        <w:tc>
          <w:tcPr>
            <w:tcW w:w="1215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80 - 87</w:t>
            </w:r>
          </w:p>
        </w:tc>
        <w:tc>
          <w:tcPr>
            <w:tcW w:w="1171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88 -93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94-97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060744">
              <w:rPr>
                <w:rFonts w:ascii="Times New Roman" w:eastAsia="Calibri" w:hAnsi="Times New Roman"/>
                <w:b/>
                <w:sz w:val="24"/>
                <w:szCs w:val="24"/>
              </w:rPr>
              <w:t>98-100</w:t>
            </w:r>
          </w:p>
        </w:tc>
        <w:tc>
          <w:tcPr>
            <w:tcW w:w="1475" w:type="dxa"/>
            <w:vMerge/>
          </w:tcPr>
          <w:p w:rsidR="006C3048" w:rsidRPr="008F76F4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DF3DBE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C3048" w:rsidRPr="00AB1DE5" w:rsidRDefault="006C3048" w:rsidP="006C3048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sz w:val="24"/>
                <w:szCs w:val="24"/>
              </w:rPr>
              <w:t>81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,76</w:t>
            </w: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DF3DBE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C3048" w:rsidRPr="00060744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83,36</w:t>
            </w:r>
          </w:p>
        </w:tc>
      </w:tr>
      <w:tr w:rsidR="006C3048" w:rsidRPr="008F76F4" w:rsidTr="006C3048">
        <w:trPr>
          <w:jc w:val="center"/>
        </w:trPr>
        <w:tc>
          <w:tcPr>
            <w:tcW w:w="1526" w:type="dxa"/>
          </w:tcPr>
          <w:p w:rsidR="006C3048" w:rsidRPr="00DF3DBE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BE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C3048" w:rsidRPr="00B40762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762">
              <w:rPr>
                <w:rFonts w:ascii="Times New Roman" w:eastAsia="Calibri" w:hAnsi="Times New Roman"/>
                <w:b/>
                <w:sz w:val="24"/>
                <w:szCs w:val="24"/>
              </w:rPr>
              <w:t>82,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</w:t>
            </w:r>
          </w:p>
        </w:tc>
      </w:tr>
    </w:tbl>
    <w:p w:rsidR="006C3048" w:rsidRDefault="00D02054" w:rsidP="00D02054">
      <w:pPr>
        <w:pStyle w:val="a3"/>
        <w:jc w:val="left"/>
        <w:rPr>
          <w:szCs w:val="24"/>
        </w:rPr>
      </w:pPr>
      <w:r w:rsidRPr="00D02054">
        <w:rPr>
          <w:szCs w:val="24"/>
        </w:rPr>
        <w:drawing>
          <wp:inline distT="0" distB="0" distL="0" distR="0">
            <wp:extent cx="6534150" cy="2390775"/>
            <wp:effectExtent l="19050" t="0" r="19050" b="0"/>
            <wp:docPr id="10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3048" w:rsidRPr="00427CC7" w:rsidRDefault="006C3048" w:rsidP="006C304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C7">
        <w:rPr>
          <w:rFonts w:ascii="Times New Roman" w:hAnsi="Times New Roman" w:cs="Times New Roman"/>
          <w:b/>
          <w:sz w:val="24"/>
          <w:szCs w:val="24"/>
        </w:rPr>
        <w:t>Основные ошибки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D54">
        <w:rPr>
          <w:rFonts w:ascii="Times New Roman" w:hAnsi="Times New Roman" w:cs="Times New Roman"/>
          <w:sz w:val="24"/>
          <w:szCs w:val="24"/>
          <w:u w:val="single"/>
          <w:lang w:val="en-GB"/>
        </w:rPr>
        <w:t>I</w:t>
      </w:r>
      <w:r w:rsidRPr="00B01D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часть</w:t>
      </w:r>
      <w:r w:rsidRPr="00B01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01D54">
        <w:rPr>
          <w:rFonts w:ascii="Times New Roman" w:hAnsi="Times New Roman" w:cs="Times New Roman"/>
          <w:sz w:val="24"/>
          <w:szCs w:val="24"/>
        </w:rPr>
        <w:t xml:space="preserve">вычислительные; </w:t>
      </w:r>
    </w:p>
    <w:p w:rsidR="006C3048" w:rsidRPr="00B01D54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01D54">
        <w:rPr>
          <w:rFonts w:ascii="Times New Roman" w:hAnsi="Times New Roman" w:cs="Times New Roman"/>
          <w:sz w:val="24"/>
          <w:szCs w:val="24"/>
        </w:rPr>
        <w:t>в применении производной к исследованию основных свойств функции.</w:t>
      </w:r>
    </w:p>
    <w:p w:rsidR="006C3048" w:rsidRPr="00B01D54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D54">
        <w:rPr>
          <w:rFonts w:ascii="Times New Roman" w:hAnsi="Times New Roman" w:cs="Times New Roman"/>
          <w:sz w:val="24"/>
          <w:szCs w:val="24"/>
          <w:u w:val="single"/>
          <w:lang w:val="en-GB"/>
        </w:rPr>
        <w:t>II</w:t>
      </w:r>
      <w:r w:rsidRPr="00B01D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часть</w:t>
      </w:r>
      <w:r w:rsidRPr="00B01D5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D5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значениях тригонометрических функций частных углов;</w:t>
      </w:r>
    </w:p>
    <w:p w:rsidR="006C3048" w:rsidRPr="00B01D54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D5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 от</w:t>
      </w:r>
      <w:r w:rsidRPr="00B01D54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D54">
        <w:rPr>
          <w:rFonts w:ascii="Times New Roman" w:hAnsi="Times New Roman" w:cs="Times New Roman"/>
          <w:sz w:val="24"/>
          <w:szCs w:val="24"/>
        </w:rPr>
        <w:t xml:space="preserve"> корней </w:t>
      </w:r>
      <w:r>
        <w:rPr>
          <w:rFonts w:ascii="Times New Roman" w:hAnsi="Times New Roman" w:cs="Times New Roman"/>
          <w:sz w:val="24"/>
          <w:szCs w:val="24"/>
        </w:rPr>
        <w:t xml:space="preserve">тригонометрического </w:t>
      </w:r>
      <w:r w:rsidRPr="00B01D54">
        <w:rPr>
          <w:rFonts w:ascii="Times New Roman" w:hAnsi="Times New Roman" w:cs="Times New Roman"/>
          <w:sz w:val="24"/>
          <w:szCs w:val="24"/>
        </w:rPr>
        <w:t>уравнения, принадлежащих данному промежутку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048" w:rsidRPr="00B01D54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D5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01D54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1D54">
        <w:rPr>
          <w:rFonts w:ascii="Times New Roman" w:hAnsi="Times New Roman" w:cs="Times New Roman"/>
          <w:sz w:val="24"/>
          <w:szCs w:val="24"/>
        </w:rPr>
        <w:t xml:space="preserve"> метода рационализации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B01D54">
        <w:rPr>
          <w:rFonts w:ascii="Times New Roman" w:hAnsi="Times New Roman" w:cs="Times New Roman"/>
          <w:sz w:val="24"/>
          <w:szCs w:val="24"/>
        </w:rPr>
        <w:t xml:space="preserve"> решении логарифмического неравенства;</w:t>
      </w:r>
    </w:p>
    <w:p w:rsidR="006C3048" w:rsidRPr="00B01D54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D54">
        <w:rPr>
          <w:rFonts w:ascii="Times New Roman" w:hAnsi="Times New Roman" w:cs="Times New Roman"/>
          <w:sz w:val="24"/>
          <w:szCs w:val="24"/>
        </w:rPr>
        <w:t>4) в решении дробно-рациональных неравенств;</w:t>
      </w:r>
    </w:p>
    <w:p w:rsidR="006C3048" w:rsidRPr="00B01D54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D54">
        <w:rPr>
          <w:rFonts w:ascii="Times New Roman" w:hAnsi="Times New Roman" w:cs="Times New Roman"/>
          <w:sz w:val="24"/>
          <w:szCs w:val="24"/>
        </w:rPr>
        <w:t>5) вычислительные;</w:t>
      </w:r>
    </w:p>
    <w:p w:rsidR="006C3048" w:rsidRPr="00B01D54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D54">
        <w:rPr>
          <w:rFonts w:ascii="Times New Roman" w:hAnsi="Times New Roman" w:cs="Times New Roman"/>
          <w:sz w:val="24"/>
          <w:szCs w:val="24"/>
        </w:rPr>
        <w:t>6) при составлении математической модели экономической задачи;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E79">
        <w:rPr>
          <w:rFonts w:ascii="Times New Roman" w:hAnsi="Times New Roman" w:cs="Times New Roman"/>
          <w:sz w:val="24"/>
          <w:szCs w:val="24"/>
        </w:rPr>
        <w:lastRenderedPageBreak/>
        <w:t>7) в решении задачи с параметром при построении всех возможных случаев решения</w:t>
      </w:r>
      <w:r>
        <w:rPr>
          <w:rFonts w:ascii="Times New Roman" w:hAnsi="Times New Roman" w:cs="Times New Roman"/>
          <w:sz w:val="24"/>
          <w:szCs w:val="24"/>
        </w:rPr>
        <w:t xml:space="preserve"> (совпадение корней квадратных уравнений);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применении свойств касательных к окружности;</w:t>
      </w:r>
    </w:p>
    <w:p w:rsidR="006C3048" w:rsidRPr="00EB3E79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 обосновании принадлежности точки осевому сечению цилиндра.</w:t>
      </w:r>
    </w:p>
    <w:p w:rsidR="006C3048" w:rsidRDefault="006C3048" w:rsidP="006C3048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64483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екомендации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4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развивать навыки</w:t>
      </w:r>
      <w:r w:rsidRPr="00264483">
        <w:rPr>
          <w:rFonts w:ascii="Times New Roman" w:hAnsi="Times New Roman" w:cs="Times New Roman"/>
          <w:sz w:val="24"/>
          <w:szCs w:val="24"/>
        </w:rPr>
        <w:t xml:space="preserve"> вычислительной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развивать навыки доказательства утверждений в общем виде; 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развивать навыки решения задач с параметром;</w:t>
      </w:r>
    </w:p>
    <w:p w:rsidR="006C3048" w:rsidRDefault="006C3048" w:rsidP="006C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навыки применения производной к исследованию свойств функций.</w:t>
      </w:r>
    </w:p>
    <w:p w:rsidR="00D951D7" w:rsidRDefault="00D951D7" w:rsidP="005C184B">
      <w:pPr>
        <w:spacing w:after="0"/>
        <w:ind w:left="360"/>
        <w:jc w:val="both"/>
        <w:rPr>
          <w:sz w:val="24"/>
        </w:rPr>
      </w:pPr>
    </w:p>
    <w:p w:rsidR="006C3048" w:rsidRDefault="006C3048" w:rsidP="006C304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  <w:r w:rsidRPr="00060744">
        <w:rPr>
          <w:rFonts w:ascii="Times New Roman" w:hAnsi="Times New Roman" w:cs="Times New Roman"/>
          <w:b/>
          <w:color w:val="0E4F90"/>
          <w:sz w:val="26"/>
          <w:szCs w:val="26"/>
        </w:rPr>
        <w:t>Сравнение баллов по обязательным экзаменам русский язык и математика (профильн</w:t>
      </w:r>
      <w:r>
        <w:rPr>
          <w:rFonts w:ascii="Times New Roman" w:hAnsi="Times New Roman" w:cs="Times New Roman"/>
          <w:b/>
          <w:color w:val="0E4F90"/>
          <w:sz w:val="26"/>
          <w:szCs w:val="26"/>
        </w:rPr>
        <w:t>ый</w:t>
      </w:r>
      <w:r w:rsidRPr="00060744">
        <w:rPr>
          <w:rFonts w:ascii="Times New Roman" w:hAnsi="Times New Roman" w:cs="Times New Roman"/>
          <w:b/>
          <w:color w:val="0E4F90"/>
          <w:sz w:val="26"/>
          <w:szCs w:val="26"/>
        </w:rPr>
        <w:t>)</w:t>
      </w:r>
    </w:p>
    <w:p w:rsidR="006C3048" w:rsidRPr="00060744" w:rsidRDefault="006C3048" w:rsidP="006C304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E4F90"/>
          <w:sz w:val="26"/>
          <w:szCs w:val="26"/>
        </w:rPr>
      </w:pPr>
    </w:p>
    <w:p w:rsidR="006C3048" w:rsidRPr="00060744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2743200"/>
            <wp:effectExtent l="19050" t="0" r="9525" b="0"/>
            <wp:docPr id="2" name="Диаграмма 3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3048" w:rsidRDefault="006C3048" w:rsidP="006C3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048" w:rsidRPr="00060744" w:rsidRDefault="006C3048" w:rsidP="006C30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В форме ЕГЭ, кроме двух обязательных экзаменов,  выпускники сдавали  экзамены по выб</w:t>
      </w:r>
      <w:r w:rsidRPr="00060744">
        <w:rPr>
          <w:rFonts w:ascii="Times New Roman" w:hAnsi="Times New Roman" w:cs="Times New Roman"/>
          <w:sz w:val="24"/>
          <w:szCs w:val="24"/>
        </w:rPr>
        <w:t>о</w:t>
      </w:r>
      <w:r w:rsidRPr="00060744">
        <w:rPr>
          <w:rFonts w:ascii="Times New Roman" w:hAnsi="Times New Roman" w:cs="Times New Roman"/>
          <w:sz w:val="24"/>
          <w:szCs w:val="24"/>
        </w:rPr>
        <w:t xml:space="preserve">ру: информатика и ИКТ, обществознание, английский язык (с устной </w:t>
      </w:r>
      <w:r>
        <w:rPr>
          <w:rFonts w:ascii="Times New Roman" w:hAnsi="Times New Roman" w:cs="Times New Roman"/>
          <w:sz w:val="24"/>
          <w:szCs w:val="24"/>
        </w:rPr>
        <w:t>частью), физика</w:t>
      </w:r>
      <w:r w:rsidRPr="00060744">
        <w:rPr>
          <w:rFonts w:ascii="Times New Roman" w:hAnsi="Times New Roman" w:cs="Times New Roman"/>
          <w:sz w:val="24"/>
          <w:szCs w:val="24"/>
        </w:rPr>
        <w:t>.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нии всех лет пальму первенства, среди предметов по выбору учащихся, держат следующие предм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ты: физика, информатика и ИКТ. Выбор вышеперечисленных предметов обуславливается требов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ниями, предъявляемыми высшими учебными заведениями к качеству знаний и номенклатуре  пре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метов  для  соответствующих  специальностей  на  которые  поступают  наши  выпускники  в ВУЗы. Новый порядок поступления в высшие учебные заведения (по результатам ЕГЭ) не должен остават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ся незамеченным для школ. Учитель-предметник должен с большей ответственностью отнестись к тому, что выпускной экзамен по его предмету – одновременно является вступительным в ВУЗ. И р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зультат должен быть на высоком уроне, чтобы мы могли говорить о наших выпускниках как о ст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60744">
        <w:rPr>
          <w:rFonts w:ascii="Times New Roman" w:hAnsi="Times New Roman" w:cs="Times New Roman"/>
          <w:color w:val="000000"/>
          <w:sz w:val="24"/>
          <w:szCs w:val="24"/>
        </w:rPr>
        <w:t xml:space="preserve">дентах престижных высших учебных заведениях. </w:t>
      </w:r>
    </w:p>
    <w:p w:rsidR="00D951D7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951D7" w:rsidRPr="006B1FA4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B1FA4">
        <w:rPr>
          <w:rFonts w:ascii="Times New Roman" w:hAnsi="Times New Roman" w:cs="Times New Roman"/>
          <w:b/>
          <w:color w:val="0000CC"/>
          <w:sz w:val="24"/>
          <w:szCs w:val="24"/>
        </w:rPr>
        <w:t>Информатика</w:t>
      </w:r>
    </w:p>
    <w:p w:rsidR="00D951D7" w:rsidRPr="00B94B3D" w:rsidRDefault="00D951D7" w:rsidP="00D95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48" w:rsidRPr="002C339D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 и включает в себя 27 заданий, ра</w:t>
      </w:r>
      <w:r w:rsidRPr="002C339D">
        <w:rPr>
          <w:rFonts w:ascii="Times New Roman" w:hAnsi="Times New Roman" w:cs="Times New Roman"/>
          <w:sz w:val="24"/>
          <w:szCs w:val="24"/>
        </w:rPr>
        <w:t>з</w:t>
      </w:r>
      <w:r w:rsidRPr="002C339D">
        <w:rPr>
          <w:rFonts w:ascii="Times New Roman" w:hAnsi="Times New Roman" w:cs="Times New Roman"/>
          <w:sz w:val="24"/>
          <w:szCs w:val="24"/>
        </w:rPr>
        <w:t xml:space="preserve">личающихся формой и уровнем сложности. </w:t>
      </w:r>
    </w:p>
    <w:p w:rsidR="006C3048" w:rsidRPr="002C339D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>Часть 1 содержит 23 задания с кратким ответом. В экзаменационной работе предложены следующие разновидности заданий с кратким ответом: – задания на вычисление определенной величины; – зад</w:t>
      </w:r>
      <w:r w:rsidRPr="002C339D">
        <w:rPr>
          <w:rFonts w:ascii="Times New Roman" w:hAnsi="Times New Roman" w:cs="Times New Roman"/>
          <w:sz w:val="24"/>
          <w:szCs w:val="24"/>
        </w:rPr>
        <w:t>а</w:t>
      </w:r>
      <w:r w:rsidRPr="002C339D">
        <w:rPr>
          <w:rFonts w:ascii="Times New Roman" w:hAnsi="Times New Roman" w:cs="Times New Roman"/>
          <w:sz w:val="24"/>
          <w:szCs w:val="24"/>
        </w:rPr>
        <w:t>ния на устано</w:t>
      </w:r>
      <w:r w:rsidRPr="002C339D">
        <w:rPr>
          <w:rFonts w:ascii="Times New Roman" w:hAnsi="Times New Roman" w:cs="Times New Roman"/>
          <w:sz w:val="24"/>
          <w:szCs w:val="24"/>
        </w:rPr>
        <w:t>в</w:t>
      </w:r>
      <w:r w:rsidRPr="002C339D">
        <w:rPr>
          <w:rFonts w:ascii="Times New Roman" w:hAnsi="Times New Roman" w:cs="Times New Roman"/>
          <w:sz w:val="24"/>
          <w:szCs w:val="24"/>
        </w:rPr>
        <w:t>ление правильной последовательности, представленной в виде строки символов по определенному алгоритму. Ответ на задания части 1 дается соответствующей записью в виде нат</w:t>
      </w:r>
      <w:r w:rsidRPr="002C339D">
        <w:rPr>
          <w:rFonts w:ascii="Times New Roman" w:hAnsi="Times New Roman" w:cs="Times New Roman"/>
          <w:sz w:val="24"/>
          <w:szCs w:val="24"/>
        </w:rPr>
        <w:t>у</w:t>
      </w:r>
      <w:r w:rsidRPr="002C339D">
        <w:rPr>
          <w:rFonts w:ascii="Times New Roman" w:hAnsi="Times New Roman" w:cs="Times New Roman"/>
          <w:sz w:val="24"/>
          <w:szCs w:val="24"/>
        </w:rPr>
        <w:t>рального числа или последовательности символов (букв или цифр), записанных без пробелов и др</w:t>
      </w:r>
      <w:r w:rsidRPr="002C339D">
        <w:rPr>
          <w:rFonts w:ascii="Times New Roman" w:hAnsi="Times New Roman" w:cs="Times New Roman"/>
          <w:sz w:val="24"/>
          <w:szCs w:val="24"/>
        </w:rPr>
        <w:t>у</w:t>
      </w:r>
      <w:r w:rsidRPr="002C339D">
        <w:rPr>
          <w:rFonts w:ascii="Times New Roman" w:hAnsi="Times New Roman" w:cs="Times New Roman"/>
          <w:sz w:val="24"/>
          <w:szCs w:val="24"/>
        </w:rPr>
        <w:t xml:space="preserve">гих разделителей. </w:t>
      </w:r>
    </w:p>
    <w:p w:rsidR="006C3048" w:rsidRPr="002C339D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Часть 2 содержит 4 задания с развернутым ответом. </w:t>
      </w:r>
    </w:p>
    <w:p w:rsidR="006C3048" w:rsidRPr="002C339D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>Часть 1 содержит 23 задания базового, повышенного и высокого уровней сложности.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 Задания проверяют материал всех тематич</w:t>
      </w:r>
      <w:r w:rsidRPr="002C339D">
        <w:rPr>
          <w:rFonts w:ascii="Times New Roman" w:hAnsi="Times New Roman" w:cs="Times New Roman"/>
          <w:sz w:val="24"/>
          <w:szCs w:val="24"/>
        </w:rPr>
        <w:t>е</w:t>
      </w:r>
      <w:r w:rsidRPr="002C339D">
        <w:rPr>
          <w:rFonts w:ascii="Times New Roman" w:hAnsi="Times New Roman" w:cs="Times New Roman"/>
          <w:sz w:val="24"/>
          <w:szCs w:val="24"/>
        </w:rPr>
        <w:lastRenderedPageBreak/>
        <w:t>ских блоков. В части 1 12 зад</w:t>
      </w:r>
      <w:r w:rsidRPr="002C339D">
        <w:rPr>
          <w:rFonts w:ascii="Times New Roman" w:hAnsi="Times New Roman" w:cs="Times New Roman"/>
          <w:sz w:val="24"/>
          <w:szCs w:val="24"/>
        </w:rPr>
        <w:t>а</w:t>
      </w:r>
      <w:r w:rsidRPr="002C339D">
        <w:rPr>
          <w:rFonts w:ascii="Times New Roman" w:hAnsi="Times New Roman" w:cs="Times New Roman"/>
          <w:sz w:val="24"/>
          <w:szCs w:val="24"/>
        </w:rPr>
        <w:t xml:space="preserve">ний относятся к базовому уровню, 10 заданий к повышенному уровню сложности, 1 задание – к высокому уровню сложности. </w:t>
      </w:r>
    </w:p>
    <w:p w:rsidR="006C3048" w:rsidRPr="002C339D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>Часть 2 содержит 4 задания, первое из которых повышенного уровня сложности, остальные 3 зад</w:t>
      </w:r>
      <w:r w:rsidRPr="002C339D">
        <w:rPr>
          <w:rFonts w:ascii="Times New Roman" w:hAnsi="Times New Roman" w:cs="Times New Roman"/>
          <w:sz w:val="24"/>
          <w:szCs w:val="24"/>
        </w:rPr>
        <w:t>а</w:t>
      </w:r>
      <w:r w:rsidRPr="002C339D">
        <w:rPr>
          <w:rFonts w:ascii="Times New Roman" w:hAnsi="Times New Roman" w:cs="Times New Roman"/>
          <w:sz w:val="24"/>
          <w:szCs w:val="24"/>
        </w:rPr>
        <w:t>ния высок</w:t>
      </w:r>
      <w:r w:rsidRPr="002C339D">
        <w:rPr>
          <w:rFonts w:ascii="Times New Roman" w:hAnsi="Times New Roman" w:cs="Times New Roman"/>
          <w:sz w:val="24"/>
          <w:szCs w:val="24"/>
        </w:rPr>
        <w:t>о</w:t>
      </w:r>
      <w:r w:rsidRPr="002C339D">
        <w:rPr>
          <w:rFonts w:ascii="Times New Roman" w:hAnsi="Times New Roman" w:cs="Times New Roman"/>
          <w:sz w:val="24"/>
          <w:szCs w:val="24"/>
        </w:rPr>
        <w:t>го уровня сложности. Задания этой части подразумевают запись развернутого ответа в произвольной форме. Задания части 2 направлены на проверку сформированности важнейших ум</w:t>
      </w:r>
      <w:r w:rsidRPr="002C339D">
        <w:rPr>
          <w:rFonts w:ascii="Times New Roman" w:hAnsi="Times New Roman" w:cs="Times New Roman"/>
          <w:sz w:val="24"/>
          <w:szCs w:val="24"/>
        </w:rPr>
        <w:t>е</w:t>
      </w:r>
      <w:r w:rsidRPr="002C339D">
        <w:rPr>
          <w:rFonts w:ascii="Times New Roman" w:hAnsi="Times New Roman" w:cs="Times New Roman"/>
          <w:sz w:val="24"/>
          <w:szCs w:val="24"/>
        </w:rPr>
        <w:t>ний записи и анализа алгоритмов. Эти умения проверяются на повышенном и высоком уровнях сложности. Также на высоком уровне сложности проверяются умения по теме «Технология пр</w:t>
      </w:r>
      <w:r w:rsidRPr="002C339D">
        <w:rPr>
          <w:rFonts w:ascii="Times New Roman" w:hAnsi="Times New Roman" w:cs="Times New Roman"/>
          <w:sz w:val="24"/>
          <w:szCs w:val="24"/>
        </w:rPr>
        <w:t>о</w:t>
      </w:r>
      <w:r w:rsidRPr="002C339D">
        <w:rPr>
          <w:rFonts w:ascii="Times New Roman" w:hAnsi="Times New Roman" w:cs="Times New Roman"/>
          <w:sz w:val="24"/>
          <w:szCs w:val="24"/>
        </w:rPr>
        <w:t xml:space="preserve">граммирования».  </w:t>
      </w:r>
    </w:p>
    <w:p w:rsidR="006C3048" w:rsidRPr="002C339D" w:rsidRDefault="006C3048" w:rsidP="006C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250" w:type="dxa"/>
        <w:tblLook w:val="04A0"/>
      </w:tblPr>
      <w:tblGrid>
        <w:gridCol w:w="567"/>
        <w:gridCol w:w="7088"/>
        <w:gridCol w:w="2977"/>
      </w:tblGrid>
      <w:tr w:rsidR="006C3048" w:rsidRPr="00C17930" w:rsidTr="006C3048">
        <w:tc>
          <w:tcPr>
            <w:tcW w:w="567" w:type="dxa"/>
            <w:vAlign w:val="center"/>
          </w:tcPr>
          <w:p w:rsidR="006C3048" w:rsidRPr="00C17930" w:rsidRDefault="006C3048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>1</w:t>
            </w:r>
          </w:p>
        </w:tc>
        <w:tc>
          <w:tcPr>
            <w:tcW w:w="7088" w:type="dxa"/>
          </w:tcPr>
          <w:p w:rsidR="006C3048" w:rsidRPr="00C17930" w:rsidRDefault="006C3048" w:rsidP="006C3048">
            <w:pPr>
              <w:pStyle w:val="a3"/>
              <w:ind w:left="33"/>
              <w:jc w:val="both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>Количество учащихся 11-х классов по списку.</w:t>
            </w:r>
          </w:p>
        </w:tc>
        <w:tc>
          <w:tcPr>
            <w:tcW w:w="2977" w:type="dxa"/>
          </w:tcPr>
          <w:p w:rsidR="006C3048" w:rsidRPr="00C17930" w:rsidRDefault="006C3048" w:rsidP="006C3048">
            <w:pPr>
              <w:pStyle w:val="a3"/>
              <w:rPr>
                <w:b/>
                <w:bCs/>
                <w:szCs w:val="24"/>
              </w:rPr>
            </w:pPr>
            <w:r w:rsidRPr="00C17930">
              <w:rPr>
                <w:b/>
                <w:bCs/>
                <w:szCs w:val="24"/>
              </w:rPr>
              <w:t>50</w:t>
            </w:r>
          </w:p>
        </w:tc>
      </w:tr>
      <w:tr w:rsidR="006C3048" w:rsidRPr="00C17930" w:rsidTr="006C3048">
        <w:tc>
          <w:tcPr>
            <w:tcW w:w="567" w:type="dxa"/>
            <w:vAlign w:val="center"/>
          </w:tcPr>
          <w:p w:rsidR="006C3048" w:rsidRPr="00C17930" w:rsidRDefault="006C3048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>2</w:t>
            </w:r>
          </w:p>
        </w:tc>
        <w:tc>
          <w:tcPr>
            <w:tcW w:w="7088" w:type="dxa"/>
          </w:tcPr>
          <w:p w:rsidR="006C3048" w:rsidRPr="00C17930" w:rsidRDefault="006C3048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>Количество учащихся 11-х классов, писавших работу.</w:t>
            </w:r>
          </w:p>
        </w:tc>
        <w:tc>
          <w:tcPr>
            <w:tcW w:w="2977" w:type="dxa"/>
          </w:tcPr>
          <w:p w:rsidR="006C3048" w:rsidRPr="00C17930" w:rsidRDefault="006C3048" w:rsidP="006C3048">
            <w:pPr>
              <w:pStyle w:val="a3"/>
              <w:rPr>
                <w:b/>
                <w:bCs/>
                <w:szCs w:val="24"/>
              </w:rPr>
            </w:pPr>
            <w:r w:rsidRPr="00C17930">
              <w:rPr>
                <w:b/>
                <w:bCs/>
                <w:szCs w:val="24"/>
              </w:rPr>
              <w:t>37</w:t>
            </w:r>
          </w:p>
        </w:tc>
      </w:tr>
      <w:tr w:rsidR="006C3048" w:rsidRPr="00C17930" w:rsidTr="006C3048">
        <w:tc>
          <w:tcPr>
            <w:tcW w:w="567" w:type="dxa"/>
            <w:vAlign w:val="center"/>
          </w:tcPr>
          <w:p w:rsidR="006C3048" w:rsidRPr="00C17930" w:rsidRDefault="006C3048" w:rsidP="006C3048">
            <w:pPr>
              <w:pStyle w:val="a3"/>
              <w:ind w:left="360" w:hanging="326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6C3048" w:rsidRPr="00C17930" w:rsidRDefault="006C3048" w:rsidP="006C3048">
            <w:pPr>
              <w:pStyle w:val="a3"/>
              <w:ind w:left="33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>Максимальный, минимальный, средний балл по ОУ по информ</w:t>
            </w:r>
            <w:r w:rsidRPr="00C17930">
              <w:rPr>
                <w:bCs/>
                <w:szCs w:val="24"/>
              </w:rPr>
              <w:t>а</w:t>
            </w:r>
            <w:r w:rsidRPr="00C17930">
              <w:rPr>
                <w:bCs/>
                <w:szCs w:val="24"/>
              </w:rPr>
              <w:t>тике</w:t>
            </w:r>
          </w:p>
        </w:tc>
        <w:tc>
          <w:tcPr>
            <w:tcW w:w="2977" w:type="dxa"/>
          </w:tcPr>
          <w:p w:rsidR="006C3048" w:rsidRPr="00C17930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 xml:space="preserve">максимальный балл – </w:t>
            </w:r>
            <w:r w:rsidRPr="00C17930">
              <w:rPr>
                <w:b/>
                <w:bCs/>
                <w:szCs w:val="24"/>
              </w:rPr>
              <w:t>91</w:t>
            </w:r>
            <w:r w:rsidRPr="00C17930">
              <w:rPr>
                <w:bCs/>
                <w:szCs w:val="24"/>
              </w:rPr>
              <w:t>,</w:t>
            </w:r>
          </w:p>
          <w:p w:rsidR="006C3048" w:rsidRPr="00C17930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 xml:space="preserve">минимальный балл – </w:t>
            </w:r>
            <w:r w:rsidRPr="00C17930">
              <w:rPr>
                <w:b/>
                <w:bCs/>
                <w:szCs w:val="24"/>
              </w:rPr>
              <w:t>70</w:t>
            </w:r>
            <w:r w:rsidRPr="00C17930">
              <w:rPr>
                <w:bCs/>
                <w:szCs w:val="24"/>
              </w:rPr>
              <w:t>,</w:t>
            </w:r>
          </w:p>
          <w:p w:rsidR="006C3048" w:rsidRPr="00C17930" w:rsidRDefault="006C3048" w:rsidP="006C3048">
            <w:pPr>
              <w:pStyle w:val="a3"/>
              <w:jc w:val="left"/>
              <w:rPr>
                <w:bCs/>
                <w:szCs w:val="24"/>
              </w:rPr>
            </w:pPr>
            <w:r w:rsidRPr="00C17930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81,08</w:t>
            </w:r>
          </w:p>
        </w:tc>
      </w:tr>
    </w:tbl>
    <w:p w:rsidR="006C3048" w:rsidRDefault="006C3048" w:rsidP="006C3048">
      <w:pPr>
        <w:pStyle w:val="a3"/>
        <w:jc w:val="left"/>
        <w:rPr>
          <w:szCs w:val="24"/>
        </w:rPr>
      </w:pPr>
    </w:p>
    <w:p w:rsidR="006C3048" w:rsidRDefault="006C3048" w:rsidP="006C3048">
      <w:pPr>
        <w:pStyle w:val="a3"/>
        <w:jc w:val="left"/>
        <w:rPr>
          <w:szCs w:val="24"/>
        </w:rPr>
      </w:pPr>
      <w:r w:rsidRPr="00C17930">
        <w:rPr>
          <w:szCs w:val="24"/>
        </w:rPr>
        <w:t>Распределение баллов.</w:t>
      </w:r>
    </w:p>
    <w:p w:rsidR="006C3048" w:rsidRPr="00C17930" w:rsidRDefault="006C3048" w:rsidP="006C3048">
      <w:pPr>
        <w:pStyle w:val="a3"/>
        <w:jc w:val="left"/>
        <w:rPr>
          <w:szCs w:val="24"/>
        </w:rPr>
      </w:pPr>
    </w:p>
    <w:tbl>
      <w:tblPr>
        <w:tblStyle w:val="a5"/>
        <w:tblW w:w="10398" w:type="dxa"/>
        <w:jc w:val="center"/>
        <w:tblLayout w:type="fixed"/>
        <w:tblLook w:val="01E0"/>
      </w:tblPr>
      <w:tblGrid>
        <w:gridCol w:w="1658"/>
        <w:gridCol w:w="1323"/>
        <w:gridCol w:w="1324"/>
        <w:gridCol w:w="1323"/>
        <w:gridCol w:w="1324"/>
        <w:gridCol w:w="1324"/>
        <w:gridCol w:w="2122"/>
      </w:tblGrid>
      <w:tr w:rsidR="006C3048" w:rsidRPr="00C17930" w:rsidTr="006C3048">
        <w:trPr>
          <w:jc w:val="center"/>
        </w:trPr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79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Средний балл –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81,08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7930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6C3048" w:rsidRPr="00C17930" w:rsidTr="006C3048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70-72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73-79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80-83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84-88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C17930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C3048" w:rsidRPr="00C17930" w:rsidTr="006C3048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82,04</w:t>
            </w:r>
          </w:p>
        </w:tc>
      </w:tr>
      <w:tr w:rsidR="006C3048" w:rsidRPr="00C17930" w:rsidTr="006C3048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hAnsi="Times New Roman"/>
                <w:b/>
                <w:sz w:val="24"/>
                <w:szCs w:val="24"/>
              </w:rPr>
              <w:t>11«Б»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sz w:val="24"/>
                <w:szCs w:val="24"/>
              </w:rPr>
              <w:t>79,67</w:t>
            </w:r>
          </w:p>
        </w:tc>
      </w:tr>
      <w:tr w:rsidR="006C3048" w:rsidRPr="00C17930" w:rsidTr="006C3048">
        <w:trPr>
          <w:trHeight w:val="22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8" w:rsidRPr="002C339D" w:rsidRDefault="006C3048" w:rsidP="006C30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39D">
              <w:rPr>
                <w:rFonts w:ascii="Times New Roman" w:eastAsia="Calibri" w:hAnsi="Times New Roman"/>
                <w:b/>
                <w:sz w:val="24"/>
                <w:szCs w:val="24"/>
              </w:rPr>
              <w:t>81,08</w:t>
            </w:r>
          </w:p>
        </w:tc>
      </w:tr>
    </w:tbl>
    <w:p w:rsidR="006C3048" w:rsidRDefault="006C3048" w:rsidP="006C3048">
      <w:pPr>
        <w:pStyle w:val="a3"/>
        <w:spacing w:after="200"/>
        <w:jc w:val="left"/>
        <w:rPr>
          <w:noProof/>
          <w:szCs w:val="24"/>
        </w:rPr>
      </w:pPr>
    </w:p>
    <w:p w:rsidR="002C339D" w:rsidRDefault="002C339D" w:rsidP="006C3048">
      <w:pPr>
        <w:pStyle w:val="a3"/>
        <w:spacing w:after="200"/>
        <w:jc w:val="left"/>
        <w:rPr>
          <w:noProof/>
          <w:szCs w:val="24"/>
        </w:rPr>
      </w:pPr>
      <w:r w:rsidRPr="002C339D">
        <w:rPr>
          <w:noProof/>
          <w:szCs w:val="24"/>
        </w:rPr>
        <w:drawing>
          <wp:inline distT="0" distB="0" distL="0" distR="0">
            <wp:extent cx="6534150" cy="2390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1F95" w:rsidRPr="0077647A" w:rsidRDefault="00901F95" w:rsidP="00901F95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7A">
        <w:rPr>
          <w:rFonts w:ascii="Times New Roman" w:hAnsi="Times New Roman" w:cs="Times New Roman"/>
          <w:sz w:val="24"/>
          <w:szCs w:val="24"/>
        </w:rPr>
        <w:t>Основные ошибки  первой части допущены в заданиях:</w:t>
      </w:r>
    </w:p>
    <w:p w:rsidR="00901F95" w:rsidRPr="0077647A" w:rsidRDefault="00901F95" w:rsidP="00901F95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7A">
        <w:rPr>
          <w:rFonts w:ascii="Times New Roman" w:hAnsi="Times New Roman" w:cs="Times New Roman"/>
          <w:sz w:val="24"/>
          <w:szCs w:val="24"/>
        </w:rPr>
        <w:t>№18 (Знание основных понятий и законов математической логики) –38% не правильных ответов;</w:t>
      </w:r>
    </w:p>
    <w:p w:rsidR="00901F95" w:rsidRPr="0077647A" w:rsidRDefault="00901F95" w:rsidP="00901F95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7A">
        <w:rPr>
          <w:rFonts w:ascii="Times New Roman" w:hAnsi="Times New Roman" w:cs="Times New Roman"/>
          <w:sz w:val="24"/>
          <w:szCs w:val="24"/>
        </w:rPr>
        <w:t>№20 (Анализ алгоритма, содержащего вспомогательные алгоритмы, цикл и ветвление) - 43% пр</w:t>
      </w:r>
      <w:r w:rsidRPr="0077647A">
        <w:rPr>
          <w:rFonts w:ascii="Times New Roman" w:hAnsi="Times New Roman" w:cs="Times New Roman"/>
          <w:sz w:val="24"/>
          <w:szCs w:val="24"/>
        </w:rPr>
        <w:t>а</w:t>
      </w:r>
      <w:r w:rsidRPr="0077647A">
        <w:rPr>
          <w:rFonts w:ascii="Times New Roman" w:hAnsi="Times New Roman" w:cs="Times New Roman"/>
          <w:sz w:val="24"/>
          <w:szCs w:val="24"/>
        </w:rPr>
        <w:t>вильных ответов;</w:t>
      </w:r>
    </w:p>
    <w:p w:rsidR="00901F95" w:rsidRPr="0077647A" w:rsidRDefault="00901F95" w:rsidP="0090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7A">
        <w:rPr>
          <w:rFonts w:ascii="Times New Roman" w:hAnsi="Times New Roman" w:cs="Times New Roman"/>
          <w:sz w:val="24"/>
          <w:szCs w:val="24"/>
        </w:rPr>
        <w:t>№23 (Умение строить и преобразовывать логические выражения) – 54% правильных ответов.</w:t>
      </w:r>
    </w:p>
    <w:p w:rsidR="00901F95" w:rsidRDefault="00901F95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</w:p>
    <w:p w:rsidR="00901F95" w:rsidRPr="00C17930" w:rsidRDefault="00901F95" w:rsidP="00901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930">
        <w:rPr>
          <w:rFonts w:ascii="Times New Roman" w:hAnsi="Times New Roman" w:cs="Times New Roman"/>
        </w:rPr>
        <w:t>Рекомендации: Уделить особое внимание изучению темы: «Основные понятия и законы математической л</w:t>
      </w:r>
      <w:r w:rsidRPr="00C17930">
        <w:rPr>
          <w:rFonts w:ascii="Times New Roman" w:hAnsi="Times New Roman" w:cs="Times New Roman"/>
        </w:rPr>
        <w:t>о</w:t>
      </w:r>
      <w:r w:rsidRPr="00C17930">
        <w:rPr>
          <w:rFonts w:ascii="Times New Roman" w:hAnsi="Times New Roman" w:cs="Times New Roman"/>
        </w:rPr>
        <w:t>гики. Правила преобразования логических выражений».</w:t>
      </w:r>
    </w:p>
    <w:p w:rsidR="00901F95" w:rsidRDefault="00901F95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</w:p>
    <w:p w:rsidR="00901F95" w:rsidRDefault="00901F95" w:rsidP="00901F95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81454F">
        <w:rPr>
          <w:rFonts w:ascii="Times New Roman" w:hAnsi="Times New Roman" w:cs="Times New Roman"/>
          <w:b/>
          <w:color w:val="0E4F90"/>
          <w:sz w:val="24"/>
          <w:szCs w:val="24"/>
        </w:rPr>
        <w:t>Английский язык</w:t>
      </w:r>
    </w:p>
    <w:p w:rsidR="002C339D" w:rsidRDefault="002C339D" w:rsidP="00901F95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01F95" w:rsidRPr="006B6A0A" w:rsidRDefault="00901F95" w:rsidP="00901F95">
      <w:pPr>
        <w:pStyle w:val="a3"/>
        <w:ind w:firstLine="284"/>
        <w:jc w:val="both"/>
        <w:rPr>
          <w:szCs w:val="24"/>
        </w:rPr>
      </w:pPr>
      <w:r>
        <w:rPr>
          <w:szCs w:val="24"/>
        </w:rPr>
        <w:t>В 2018</w:t>
      </w:r>
      <w:r w:rsidRPr="006B6A0A">
        <w:rPr>
          <w:szCs w:val="24"/>
        </w:rPr>
        <w:t xml:space="preserve"> г. изменений в экзаменационную модель ЕГЭ не вносилось, но была уточнена формул</w:t>
      </w:r>
      <w:r w:rsidRPr="006B6A0A">
        <w:rPr>
          <w:szCs w:val="24"/>
        </w:rPr>
        <w:t>и</w:t>
      </w:r>
      <w:r w:rsidRPr="006B6A0A">
        <w:rPr>
          <w:szCs w:val="24"/>
        </w:rPr>
        <w:t>ровка задания 3 устной части при сохранении объекта контроля, что облегчило экзаменуемым в</w:t>
      </w:r>
      <w:r w:rsidRPr="006B6A0A">
        <w:rPr>
          <w:szCs w:val="24"/>
        </w:rPr>
        <w:t>ы</w:t>
      </w:r>
      <w:r w:rsidRPr="006B6A0A">
        <w:rPr>
          <w:szCs w:val="24"/>
        </w:rPr>
        <w:t>полнение данного задания. Новые формулировки пункта 1 и пункта 4 плана ответа сделала возмо</w:t>
      </w:r>
      <w:r w:rsidRPr="006B6A0A">
        <w:rPr>
          <w:szCs w:val="24"/>
        </w:rPr>
        <w:t>ж</w:t>
      </w:r>
      <w:r w:rsidRPr="006B6A0A">
        <w:rPr>
          <w:szCs w:val="24"/>
        </w:rPr>
        <w:t>ным для экзаменуемого по собственному выбору говорить о том, сам ли он фотографировал или это делал кто-то другой (например, мама, брат, друг), изображен ли на фотографии сам экзаменуемый.</w:t>
      </w:r>
    </w:p>
    <w:p w:rsidR="00901F95" w:rsidRPr="006B6A0A" w:rsidRDefault="00901F95" w:rsidP="00901F95">
      <w:pPr>
        <w:pStyle w:val="a3"/>
        <w:ind w:firstLine="284"/>
        <w:jc w:val="both"/>
        <w:rPr>
          <w:szCs w:val="24"/>
        </w:rPr>
      </w:pPr>
    </w:p>
    <w:p w:rsidR="002C339D" w:rsidRDefault="002C339D" w:rsidP="00901F95">
      <w:pPr>
        <w:pStyle w:val="a3"/>
        <w:ind w:firstLine="284"/>
        <w:jc w:val="both"/>
        <w:rPr>
          <w:b/>
          <w:szCs w:val="24"/>
        </w:rPr>
      </w:pPr>
    </w:p>
    <w:p w:rsidR="00901F95" w:rsidRPr="006B6A0A" w:rsidRDefault="00901F95" w:rsidP="00901F95">
      <w:pPr>
        <w:pStyle w:val="a3"/>
        <w:ind w:firstLine="284"/>
        <w:jc w:val="both"/>
        <w:rPr>
          <w:b/>
          <w:szCs w:val="24"/>
        </w:rPr>
      </w:pPr>
      <w:r w:rsidRPr="006B6A0A">
        <w:rPr>
          <w:b/>
          <w:szCs w:val="24"/>
        </w:rPr>
        <w:lastRenderedPageBreak/>
        <w:t>Распределение баллов по 100-бальной шкале</w:t>
      </w:r>
    </w:p>
    <w:p w:rsidR="00901F95" w:rsidRPr="006B6A0A" w:rsidRDefault="00901F95" w:rsidP="00901F95">
      <w:pPr>
        <w:pStyle w:val="a3"/>
        <w:ind w:firstLine="284"/>
        <w:jc w:val="both"/>
        <w:rPr>
          <w:szCs w:val="24"/>
        </w:rPr>
      </w:pPr>
    </w:p>
    <w:tbl>
      <w:tblPr>
        <w:tblStyle w:val="a5"/>
        <w:tblW w:w="10521" w:type="dxa"/>
        <w:jc w:val="center"/>
        <w:tblLayout w:type="fixed"/>
        <w:tblLook w:val="01E0"/>
      </w:tblPr>
      <w:tblGrid>
        <w:gridCol w:w="1526"/>
        <w:gridCol w:w="1087"/>
        <w:gridCol w:w="1134"/>
        <w:gridCol w:w="1215"/>
        <w:gridCol w:w="1171"/>
        <w:gridCol w:w="1276"/>
        <w:gridCol w:w="1276"/>
        <w:gridCol w:w="1836"/>
      </w:tblGrid>
      <w:tr w:rsidR="00901F95" w:rsidRPr="006B6A0A" w:rsidTr="00D02054">
        <w:trPr>
          <w:jc w:val="center"/>
        </w:trPr>
        <w:tc>
          <w:tcPr>
            <w:tcW w:w="8685" w:type="dxa"/>
            <w:gridSpan w:val="7"/>
          </w:tcPr>
          <w:p w:rsidR="00901F95" w:rsidRPr="006B6A0A" w:rsidRDefault="00901F95" w:rsidP="00D02054">
            <w:pPr>
              <w:spacing w:before="40" w:after="40"/>
              <w:ind w:firstLine="28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 (из 100)  -  82.14</w:t>
            </w:r>
          </w:p>
        </w:tc>
        <w:tc>
          <w:tcPr>
            <w:tcW w:w="1836" w:type="dxa"/>
            <w:vMerge w:val="restart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01F95" w:rsidRPr="006B6A0A" w:rsidTr="00D02054">
        <w:trPr>
          <w:jc w:val="center"/>
        </w:trPr>
        <w:tc>
          <w:tcPr>
            <w:tcW w:w="1526" w:type="dxa"/>
          </w:tcPr>
          <w:p w:rsidR="00901F95" w:rsidRPr="006B6A0A" w:rsidRDefault="00901F95" w:rsidP="00D0205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901F95" w:rsidRPr="006B6A0A" w:rsidRDefault="00901F95" w:rsidP="00D02054">
            <w:pPr>
              <w:ind w:hanging="4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01F95" w:rsidRPr="006B6A0A" w:rsidRDefault="00901F95" w:rsidP="00D02054">
            <w:pPr>
              <w:ind w:hanging="4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- 70</w:t>
            </w:r>
          </w:p>
        </w:tc>
        <w:tc>
          <w:tcPr>
            <w:tcW w:w="1215" w:type="dxa"/>
          </w:tcPr>
          <w:p w:rsidR="00901F95" w:rsidRPr="006B6A0A" w:rsidRDefault="00901F95" w:rsidP="00D02054">
            <w:pPr>
              <w:ind w:hanging="4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71 - 80</w:t>
            </w:r>
          </w:p>
        </w:tc>
        <w:tc>
          <w:tcPr>
            <w:tcW w:w="1171" w:type="dxa"/>
          </w:tcPr>
          <w:p w:rsidR="00901F95" w:rsidRPr="006B6A0A" w:rsidRDefault="00901F95" w:rsidP="00D02054">
            <w:pPr>
              <w:ind w:hanging="4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81 - 89</w:t>
            </w:r>
          </w:p>
        </w:tc>
        <w:tc>
          <w:tcPr>
            <w:tcW w:w="1276" w:type="dxa"/>
          </w:tcPr>
          <w:p w:rsidR="00901F95" w:rsidRPr="006B6A0A" w:rsidRDefault="00901F95" w:rsidP="00D02054">
            <w:pPr>
              <w:ind w:firstLine="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90 - 94</w:t>
            </w:r>
          </w:p>
        </w:tc>
        <w:tc>
          <w:tcPr>
            <w:tcW w:w="1276" w:type="dxa"/>
          </w:tcPr>
          <w:p w:rsidR="00901F95" w:rsidRPr="006B6A0A" w:rsidRDefault="00901F95" w:rsidP="00D02054">
            <w:pPr>
              <w:ind w:firstLine="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-100</w:t>
            </w:r>
          </w:p>
        </w:tc>
        <w:tc>
          <w:tcPr>
            <w:tcW w:w="1836" w:type="dxa"/>
            <w:vMerge/>
          </w:tcPr>
          <w:p w:rsidR="00901F95" w:rsidRPr="006B6A0A" w:rsidRDefault="00901F95" w:rsidP="00D02054">
            <w:pPr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01F95" w:rsidRPr="006B6A0A" w:rsidTr="00D02054">
        <w:trPr>
          <w:jc w:val="center"/>
        </w:trPr>
        <w:tc>
          <w:tcPr>
            <w:tcW w:w="1526" w:type="dxa"/>
          </w:tcPr>
          <w:p w:rsidR="00901F95" w:rsidRPr="006B6A0A" w:rsidRDefault="00901F95" w:rsidP="00D02054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hAnsi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087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901F95" w:rsidRPr="006B6A0A" w:rsidRDefault="00901F95" w:rsidP="00D02054">
            <w:pPr>
              <w:ind w:firstLine="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76.7</w:t>
            </w:r>
          </w:p>
        </w:tc>
      </w:tr>
      <w:tr w:rsidR="00901F95" w:rsidRPr="006B6A0A" w:rsidTr="00D02054">
        <w:trPr>
          <w:jc w:val="center"/>
        </w:trPr>
        <w:tc>
          <w:tcPr>
            <w:tcW w:w="1526" w:type="dxa"/>
          </w:tcPr>
          <w:p w:rsidR="00901F95" w:rsidRPr="006B6A0A" w:rsidRDefault="00901F95" w:rsidP="00D02054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hAnsi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087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901F95" w:rsidRPr="006B6A0A" w:rsidRDefault="00901F95" w:rsidP="00D02054">
            <w:pPr>
              <w:ind w:firstLine="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86.3</w:t>
            </w:r>
          </w:p>
        </w:tc>
      </w:tr>
      <w:tr w:rsidR="00901F95" w:rsidRPr="006B6A0A" w:rsidTr="00D02054">
        <w:trPr>
          <w:jc w:val="center"/>
        </w:trPr>
        <w:tc>
          <w:tcPr>
            <w:tcW w:w="1526" w:type="dxa"/>
          </w:tcPr>
          <w:p w:rsidR="00901F95" w:rsidRPr="006B6A0A" w:rsidRDefault="00901F95" w:rsidP="00D02054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hAnsi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1087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1F95" w:rsidRPr="006B6A0A" w:rsidRDefault="00901F95" w:rsidP="00D020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6A0A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901F95" w:rsidRPr="006B6A0A" w:rsidRDefault="00901F95" w:rsidP="00D02054">
            <w:pPr>
              <w:ind w:firstLine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82.14</w:t>
            </w:r>
          </w:p>
        </w:tc>
      </w:tr>
    </w:tbl>
    <w:p w:rsidR="00901F95" w:rsidRDefault="00901F95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</w:p>
    <w:p w:rsidR="002C339D" w:rsidRDefault="002C339D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  <w:r w:rsidRPr="002C339D">
        <w:rPr>
          <w:rFonts w:ascii="Times New Roman" w:hAnsi="Times New Roman" w:cs="Times New Roman"/>
          <w:b/>
          <w:color w:val="0E4F90"/>
        </w:rPr>
        <w:drawing>
          <wp:inline distT="0" distB="0" distL="0" distR="0">
            <wp:extent cx="6534150" cy="239077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Раздел 1 «Аудирование»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включал 15 заданий трех уровней сложности, проверяющих понимание основного содержания прослушанного текста, понимание запрашиваемой информации в прослуша</w:t>
      </w:r>
      <w:r w:rsidRPr="006B6A0A">
        <w:rPr>
          <w:rFonts w:ascii="Times New Roman" w:hAnsi="Times New Roman" w:cs="Times New Roman"/>
          <w:sz w:val="24"/>
          <w:szCs w:val="24"/>
        </w:rPr>
        <w:t>н</w:t>
      </w:r>
      <w:r w:rsidRPr="006B6A0A">
        <w:rPr>
          <w:rFonts w:ascii="Times New Roman" w:hAnsi="Times New Roman" w:cs="Times New Roman"/>
          <w:sz w:val="24"/>
          <w:szCs w:val="24"/>
        </w:rPr>
        <w:t>ном тексте, а также полное понимание прослушанного текста.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 анализу результатов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выполнения заданий раздела «Аудирование», отметим, что в целом задания данного раздела были выполнены хорошо, т.е. базовые умения аудирования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0A">
        <w:rPr>
          <w:rFonts w:ascii="Times New Roman" w:hAnsi="Times New Roman" w:cs="Times New Roman"/>
          <w:sz w:val="24"/>
          <w:szCs w:val="24"/>
        </w:rPr>
        <w:t>у экзам</w:t>
      </w:r>
      <w:r w:rsidRPr="006B6A0A">
        <w:rPr>
          <w:rFonts w:ascii="Times New Roman" w:hAnsi="Times New Roman" w:cs="Times New Roman"/>
          <w:sz w:val="24"/>
          <w:szCs w:val="24"/>
        </w:rPr>
        <w:t>е</w:t>
      </w:r>
      <w:r w:rsidRPr="006B6A0A">
        <w:rPr>
          <w:rFonts w:ascii="Times New Roman" w:hAnsi="Times New Roman" w:cs="Times New Roman"/>
          <w:sz w:val="24"/>
          <w:szCs w:val="24"/>
        </w:rPr>
        <w:t xml:space="preserve">нуемых сформированы.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Требуют совершенствования умения: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второстепенной;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игнорировать незнакомые слова и применять языковую догадку;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находить правильный ответ по ключевым словам в утверждениях и текстах;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извлекать информацию из текста, обращая особое внимание на смысл текста и характерные д</w:t>
      </w:r>
      <w:r w:rsidRPr="006B6A0A">
        <w:rPr>
          <w:rFonts w:ascii="Times New Roman" w:hAnsi="Times New Roman" w:cs="Times New Roman"/>
          <w:sz w:val="24"/>
          <w:szCs w:val="24"/>
        </w:rPr>
        <w:t>е</w:t>
      </w:r>
      <w:r w:rsidRPr="006B6A0A">
        <w:rPr>
          <w:rFonts w:ascii="Times New Roman" w:hAnsi="Times New Roman" w:cs="Times New Roman"/>
          <w:sz w:val="24"/>
          <w:szCs w:val="24"/>
        </w:rPr>
        <w:t>тали, а не стремиться понять значение каждого слова.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Раздел 2 «Чтение»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включал 9 заданий трех уровней сложности, проверяющих понимание осно</w:t>
      </w:r>
      <w:r w:rsidRPr="006B6A0A">
        <w:rPr>
          <w:rFonts w:ascii="Times New Roman" w:hAnsi="Times New Roman" w:cs="Times New Roman"/>
          <w:sz w:val="24"/>
          <w:szCs w:val="24"/>
        </w:rPr>
        <w:t>в</w:t>
      </w:r>
      <w:r w:rsidRPr="006B6A0A">
        <w:rPr>
          <w:rFonts w:ascii="Times New Roman" w:hAnsi="Times New Roman" w:cs="Times New Roman"/>
          <w:sz w:val="24"/>
          <w:szCs w:val="24"/>
        </w:rPr>
        <w:t>ного содержания прочитанного текста, понимания структурно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0A">
        <w:rPr>
          <w:rFonts w:ascii="Times New Roman" w:hAnsi="Times New Roman" w:cs="Times New Roman"/>
          <w:sz w:val="24"/>
          <w:szCs w:val="24"/>
        </w:rPr>
        <w:t xml:space="preserve">- смысловых связей в прочитанном тексте, а также полное понимание прочитанного текста.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 анализу результатов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выполнения заданий раздела «Чтение», отметим, что в целом задания данного раздела были выполнены хорошо.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Требуют совершенствования следующие умения: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соотносить реферируемые слова в тексте и вырезанных фрагментах;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извлекать из текста полную и точную информацию: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ключевые слова;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важные детали;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арг</w:t>
      </w:r>
      <w:r w:rsidRPr="006B6A0A">
        <w:rPr>
          <w:rFonts w:ascii="Times New Roman" w:hAnsi="Times New Roman" w:cs="Times New Roman"/>
          <w:sz w:val="24"/>
          <w:szCs w:val="24"/>
        </w:rPr>
        <w:t>у</w:t>
      </w:r>
      <w:r w:rsidRPr="006B6A0A">
        <w:rPr>
          <w:rFonts w:ascii="Times New Roman" w:hAnsi="Times New Roman" w:cs="Times New Roman"/>
          <w:sz w:val="24"/>
          <w:szCs w:val="24"/>
        </w:rPr>
        <w:t xml:space="preserve">менты; </w:t>
      </w:r>
      <w:r w:rsidRPr="006B6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B6A0A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Раздел 3 «Грамматика и лексика»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включал 20 заданий двух уровней сложности (базового и п</w:t>
      </w:r>
      <w:r w:rsidRPr="006B6A0A">
        <w:rPr>
          <w:rFonts w:ascii="Times New Roman" w:hAnsi="Times New Roman" w:cs="Times New Roman"/>
          <w:sz w:val="24"/>
          <w:szCs w:val="24"/>
        </w:rPr>
        <w:t>о</w:t>
      </w:r>
      <w:r w:rsidRPr="006B6A0A">
        <w:rPr>
          <w:rFonts w:ascii="Times New Roman" w:hAnsi="Times New Roman" w:cs="Times New Roman"/>
          <w:sz w:val="24"/>
          <w:szCs w:val="24"/>
        </w:rPr>
        <w:t xml:space="preserve">вышенного) на контроль языковых навыков: грамматических и лексико- грамматических.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итоги анализа выполнения заданий</w:t>
      </w:r>
      <w:r w:rsidRPr="006B6A0A">
        <w:rPr>
          <w:rFonts w:ascii="Times New Roman" w:hAnsi="Times New Roman" w:cs="Times New Roman"/>
          <w:sz w:val="24"/>
          <w:szCs w:val="24"/>
        </w:rPr>
        <w:t xml:space="preserve"> данного раздела, отметим, что произошел полож</w:t>
      </w:r>
      <w:r w:rsidRPr="006B6A0A">
        <w:rPr>
          <w:rFonts w:ascii="Times New Roman" w:hAnsi="Times New Roman" w:cs="Times New Roman"/>
          <w:sz w:val="24"/>
          <w:szCs w:val="24"/>
        </w:rPr>
        <w:t>и</w:t>
      </w:r>
      <w:r w:rsidRPr="006B6A0A">
        <w:rPr>
          <w:rFonts w:ascii="Times New Roman" w:hAnsi="Times New Roman" w:cs="Times New Roman"/>
          <w:sz w:val="24"/>
          <w:szCs w:val="24"/>
        </w:rPr>
        <w:t xml:space="preserve">тельный сдвиг в сторону улучшения результатов и участники экзамена в целом овладели ключевыми навыками грамматики и лексики.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>Требуют совершенствования навыки употребления слов и словосочетаний в контексте, фразовых глаголов, а также употребления видовременных форм, форм пассивного залога и согласования вр</w:t>
      </w:r>
      <w:r w:rsidRPr="006B6A0A">
        <w:rPr>
          <w:rFonts w:ascii="Times New Roman" w:hAnsi="Times New Roman" w:cs="Times New Roman"/>
          <w:sz w:val="24"/>
          <w:szCs w:val="24"/>
        </w:rPr>
        <w:t>е</w:t>
      </w:r>
      <w:r w:rsidRPr="006B6A0A">
        <w:rPr>
          <w:rFonts w:ascii="Times New Roman" w:hAnsi="Times New Roman" w:cs="Times New Roman"/>
          <w:sz w:val="24"/>
          <w:szCs w:val="24"/>
        </w:rPr>
        <w:t>мен.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985">
        <w:rPr>
          <w:rFonts w:ascii="Times New Roman" w:hAnsi="Times New Roman" w:cs="Times New Roman"/>
          <w:b/>
          <w:sz w:val="24"/>
          <w:szCs w:val="24"/>
        </w:rPr>
        <w:t>Раздел 4 «Письмо»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состоял из 2 заданий, выполнение которых требовало демонстрации разных умений письменной речи, относящихся к двум уровням сложности (базовому и высокому). Первое </w:t>
      </w:r>
      <w:r w:rsidRPr="006B6A0A">
        <w:rPr>
          <w:rFonts w:ascii="Times New Roman" w:hAnsi="Times New Roman" w:cs="Times New Roman"/>
          <w:sz w:val="24"/>
          <w:szCs w:val="24"/>
        </w:rPr>
        <w:lastRenderedPageBreak/>
        <w:t xml:space="preserve">задание требовало написания личного письма на основе письма-стимула от зарубежного друга по переписке; второе – создания развернутого письменного высказывания с элементами рассуждения «Мое мнение» на основе предложенного высказывания по актуальной проблематике, входящей в школьную программу профильного уровня.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Итоги анализа задания.</w:t>
      </w:r>
      <w:r w:rsidRPr="006B6A0A">
        <w:rPr>
          <w:rFonts w:ascii="Times New Roman" w:hAnsi="Times New Roman" w:cs="Times New Roman"/>
          <w:sz w:val="24"/>
          <w:szCs w:val="24"/>
        </w:rPr>
        <w:t xml:space="preserve"> Несмотря на многочисленные недостатки в работах участников экзам</w:t>
      </w:r>
      <w:r w:rsidRPr="006B6A0A">
        <w:rPr>
          <w:rFonts w:ascii="Times New Roman" w:hAnsi="Times New Roman" w:cs="Times New Roman"/>
          <w:sz w:val="24"/>
          <w:szCs w:val="24"/>
        </w:rPr>
        <w:t>е</w:t>
      </w:r>
      <w:r w:rsidRPr="006B6A0A">
        <w:rPr>
          <w:rFonts w:ascii="Times New Roman" w:hAnsi="Times New Roman" w:cs="Times New Roman"/>
          <w:sz w:val="24"/>
          <w:szCs w:val="24"/>
        </w:rPr>
        <w:t>на, можно отметить, что наблюдаются и положительные сдвиги: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практически отсутствуют фрагменты сочинений с непродуктивной речью;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улучшились показатели по критерию «Организация текста».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 Вместе с тем необходимо отметить, что, как и в личном письме, все еще наблюдается большое количество лексико-грамматических и орфографических ошибок, не дающих возможности экзам</w:t>
      </w:r>
      <w:r w:rsidRPr="006B6A0A">
        <w:rPr>
          <w:rFonts w:ascii="Times New Roman" w:hAnsi="Times New Roman" w:cs="Times New Roman"/>
          <w:sz w:val="24"/>
          <w:szCs w:val="24"/>
        </w:rPr>
        <w:t>е</w:t>
      </w:r>
      <w:r w:rsidRPr="006B6A0A">
        <w:rPr>
          <w:rFonts w:ascii="Times New Roman" w:hAnsi="Times New Roman" w:cs="Times New Roman"/>
          <w:sz w:val="24"/>
          <w:szCs w:val="24"/>
        </w:rPr>
        <w:t>нуемым получить более высокие баллы по данному заданию.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b/>
          <w:sz w:val="24"/>
          <w:szCs w:val="24"/>
        </w:rPr>
        <w:t>Раздел 5 «Устная часть»</w:t>
      </w:r>
      <w:r w:rsidRPr="006B6A0A">
        <w:rPr>
          <w:rFonts w:ascii="Times New Roman" w:hAnsi="Times New Roman" w:cs="Times New Roman"/>
          <w:sz w:val="24"/>
          <w:szCs w:val="24"/>
        </w:rPr>
        <w:t xml:space="preserve"> экзамена состояла из 4 заданий со свободно конструируемым ответом.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6B6A0A">
        <w:rPr>
          <w:rFonts w:ascii="Times New Roman" w:hAnsi="Times New Roman" w:cs="Times New Roman"/>
          <w:b/>
          <w:sz w:val="24"/>
          <w:szCs w:val="24"/>
        </w:rPr>
        <w:t>итог анализу результатов</w:t>
      </w:r>
      <w:r w:rsidRPr="006B6A0A">
        <w:rPr>
          <w:rFonts w:ascii="Times New Roman" w:hAnsi="Times New Roman" w:cs="Times New Roman"/>
          <w:sz w:val="24"/>
          <w:szCs w:val="24"/>
        </w:rPr>
        <w:t xml:space="preserve"> выполнения заданий раздела «Устная часть», отметим, что в целом задания данного раздела были выполнены хорошо.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t>Однако все еще остаются ошибки: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отступление от темы;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отсутствие адресности, т.е. обращения к другу; </w:t>
      </w:r>
    </w:p>
    <w:p w:rsidR="00901F95" w:rsidRPr="006B6A0A" w:rsidRDefault="00901F95" w:rsidP="00901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A0A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A0A">
        <w:rPr>
          <w:rFonts w:ascii="Times New Roman" w:hAnsi="Times New Roman" w:cs="Times New Roman"/>
          <w:sz w:val="24"/>
          <w:szCs w:val="24"/>
        </w:rPr>
        <w:t xml:space="preserve"> наличие фонетических и лексико-грамматических ошибок в ответе.</w:t>
      </w:r>
    </w:p>
    <w:p w:rsidR="00901F95" w:rsidRPr="0081454F" w:rsidRDefault="00901F95" w:rsidP="00901F95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01F95" w:rsidRPr="00CC0069" w:rsidRDefault="00901F95" w:rsidP="00901F95">
      <w:pPr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CC0069">
        <w:rPr>
          <w:rFonts w:ascii="Times New Roman" w:hAnsi="Times New Roman" w:cs="Times New Roman"/>
          <w:b/>
          <w:color w:val="0E4F90"/>
          <w:sz w:val="24"/>
          <w:szCs w:val="24"/>
        </w:rPr>
        <w:t>Физика</w:t>
      </w:r>
    </w:p>
    <w:p w:rsidR="00901F95" w:rsidRPr="00A372E6" w:rsidRDefault="00901F95" w:rsidP="00901F95">
      <w:pPr>
        <w:pStyle w:val="afa"/>
        <w:spacing w:before="0" w:after="0"/>
        <w:jc w:val="both"/>
        <w:rPr>
          <w:color w:val="000000"/>
          <w:sz w:val="24"/>
          <w:szCs w:val="24"/>
        </w:rPr>
      </w:pPr>
      <w:r w:rsidRPr="00A372E6">
        <w:rPr>
          <w:sz w:val="24"/>
          <w:szCs w:val="24"/>
        </w:rPr>
        <w:t xml:space="preserve">         Вопрос подготовки к ЕГЭ в течение года был на внутришкольном контроле. Просматривалась работа с бланками, КИМами, посещаемость занятий  учащимися, организация подготовки к ЕГЭ на уроках и дополнительных занятиях. Анализ результатов пробных ЕГЭ  позволил провести коррект</w:t>
      </w:r>
      <w:r w:rsidRPr="00A372E6">
        <w:rPr>
          <w:sz w:val="24"/>
          <w:szCs w:val="24"/>
        </w:rPr>
        <w:t>и</w:t>
      </w:r>
      <w:r w:rsidRPr="00A372E6">
        <w:rPr>
          <w:sz w:val="24"/>
          <w:szCs w:val="24"/>
        </w:rPr>
        <w:t>ровку в работе по  подготовке к экзамену.</w:t>
      </w:r>
    </w:p>
    <w:p w:rsidR="00901F95" w:rsidRPr="00A372E6" w:rsidRDefault="00901F95" w:rsidP="009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E6">
        <w:rPr>
          <w:rFonts w:ascii="Times New Roman" w:hAnsi="Times New Roman" w:cs="Times New Roman"/>
          <w:sz w:val="24"/>
          <w:szCs w:val="24"/>
        </w:rPr>
        <w:t>В ЕГЭ</w:t>
      </w:r>
      <w:r w:rsidRPr="00A37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2E6">
        <w:rPr>
          <w:rFonts w:ascii="Times New Roman" w:hAnsi="Times New Roman" w:cs="Times New Roman"/>
          <w:sz w:val="24"/>
          <w:szCs w:val="24"/>
        </w:rPr>
        <w:t>по физике  приняли участие  45 выпускников.</w:t>
      </w:r>
    </w:p>
    <w:p w:rsidR="00901F95" w:rsidRPr="00A372E6" w:rsidRDefault="00901F95" w:rsidP="009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E6">
        <w:rPr>
          <w:rFonts w:ascii="Times New Roman" w:hAnsi="Times New Roman" w:cs="Times New Roman"/>
          <w:sz w:val="24"/>
          <w:szCs w:val="24"/>
        </w:rPr>
        <w:t xml:space="preserve">Преодолели «порог» по физике (минимальное количество баллов 36) </w:t>
      </w:r>
      <w:r w:rsidR="00924D66">
        <w:rPr>
          <w:rFonts w:ascii="Times New Roman" w:hAnsi="Times New Roman" w:cs="Times New Roman"/>
          <w:sz w:val="24"/>
          <w:szCs w:val="24"/>
        </w:rPr>
        <w:t xml:space="preserve"> </w:t>
      </w:r>
      <w:r w:rsidRPr="00A372E6">
        <w:rPr>
          <w:rFonts w:ascii="Times New Roman" w:hAnsi="Times New Roman" w:cs="Times New Roman"/>
          <w:sz w:val="24"/>
          <w:szCs w:val="24"/>
        </w:rPr>
        <w:t>45 выпускников (100% от общего числа сдававших экзамен).</w:t>
      </w:r>
    </w:p>
    <w:p w:rsidR="00901F95" w:rsidRPr="00A372E6" w:rsidRDefault="00901F95" w:rsidP="009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E6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 w:rsidRPr="00A372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372E6">
        <w:rPr>
          <w:rFonts w:ascii="Times New Roman" w:hAnsi="Times New Roman" w:cs="Times New Roman"/>
          <w:sz w:val="24"/>
          <w:szCs w:val="24"/>
        </w:rPr>
        <w:t xml:space="preserve">100 (Новицкий А., Золотарев А., 11б), минимальный – 42  (Кузнецов В., 11а). </w:t>
      </w:r>
    </w:p>
    <w:p w:rsidR="00901F95" w:rsidRPr="00A372E6" w:rsidRDefault="00901F95" w:rsidP="009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2E6">
        <w:rPr>
          <w:rFonts w:ascii="Times New Roman" w:hAnsi="Times New Roman" w:cs="Times New Roman"/>
          <w:sz w:val="24"/>
          <w:szCs w:val="24"/>
        </w:rPr>
        <w:t>Средний балл по параллели 7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A372E6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901F95" w:rsidRDefault="00901F95" w:rsidP="00901F95">
      <w:pPr>
        <w:pStyle w:val="a3"/>
        <w:ind w:firstLine="284"/>
        <w:rPr>
          <w:sz w:val="28"/>
          <w:szCs w:val="28"/>
        </w:rPr>
      </w:pPr>
    </w:p>
    <w:p w:rsidR="00901F95" w:rsidRDefault="00901F95" w:rsidP="00924D66">
      <w:pPr>
        <w:pStyle w:val="a3"/>
        <w:jc w:val="left"/>
        <w:rPr>
          <w:bCs/>
          <w:szCs w:val="24"/>
        </w:rPr>
      </w:pPr>
      <w:r w:rsidRPr="00A372E6">
        <w:rPr>
          <w:bCs/>
          <w:szCs w:val="24"/>
        </w:rPr>
        <w:t>Распределение баллов по 100 бальной шкале</w:t>
      </w:r>
    </w:p>
    <w:p w:rsidR="00901F95" w:rsidRPr="00A372E6" w:rsidRDefault="00901F95" w:rsidP="00901F95">
      <w:pPr>
        <w:pStyle w:val="a3"/>
        <w:rPr>
          <w:b/>
          <w:bCs/>
          <w:sz w:val="28"/>
          <w:szCs w:val="28"/>
        </w:rPr>
      </w:pPr>
    </w:p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20"/>
        <w:gridCol w:w="1110"/>
        <w:gridCol w:w="996"/>
        <w:gridCol w:w="1126"/>
        <w:gridCol w:w="1126"/>
        <w:gridCol w:w="921"/>
        <w:gridCol w:w="2409"/>
      </w:tblGrid>
      <w:tr w:rsidR="00901F95" w:rsidRPr="00A372E6" w:rsidTr="00D02054">
        <w:tc>
          <w:tcPr>
            <w:tcW w:w="2376" w:type="dxa"/>
            <w:shd w:val="clear" w:color="auto" w:fill="auto"/>
            <w:vAlign w:val="center"/>
          </w:tcPr>
          <w:p w:rsidR="00901F95" w:rsidRPr="00A372E6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01F95" w:rsidRPr="00495BCD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1F95" w:rsidRPr="00A372E6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  <w:r w:rsidRPr="00A3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01F95" w:rsidRPr="00A372E6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  <w:r w:rsidRPr="00A3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A372E6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A372E6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Pr="00A37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921" w:type="dxa"/>
            <w:vAlign w:val="center"/>
          </w:tcPr>
          <w:p w:rsidR="00901F95" w:rsidRPr="00A372E6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F95" w:rsidRPr="00A372E6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01F95" w:rsidRPr="00A372E6" w:rsidTr="00D02054">
        <w:tc>
          <w:tcPr>
            <w:tcW w:w="237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</w:tr>
      <w:tr w:rsidR="00901F95" w:rsidRPr="00A372E6" w:rsidTr="00D02054">
        <w:tc>
          <w:tcPr>
            <w:tcW w:w="237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901F95" w:rsidRPr="00A372E6" w:rsidTr="00D02054">
        <w:tc>
          <w:tcPr>
            <w:tcW w:w="237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1F95" w:rsidRPr="00875C54" w:rsidRDefault="00901F95" w:rsidP="00D0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1,71</w:t>
            </w:r>
          </w:p>
        </w:tc>
      </w:tr>
    </w:tbl>
    <w:p w:rsidR="00901F95" w:rsidRDefault="00901F95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</w:p>
    <w:p w:rsidR="00901F95" w:rsidRPr="00995BC7" w:rsidRDefault="00924D66" w:rsidP="0092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6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34150" cy="222885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01F95" w:rsidRPr="00995BC7">
        <w:rPr>
          <w:rFonts w:ascii="Times New Roman" w:hAnsi="Times New Roman" w:cs="Times New Roman"/>
          <w:sz w:val="24"/>
          <w:szCs w:val="24"/>
        </w:rPr>
        <w:t>В качестве вывода необходимо отметить, что выпускники в целом хорошо справились с зад</w:t>
      </w:r>
      <w:r w:rsidR="00901F95" w:rsidRPr="00995BC7">
        <w:rPr>
          <w:rFonts w:ascii="Times New Roman" w:hAnsi="Times New Roman" w:cs="Times New Roman"/>
          <w:sz w:val="24"/>
          <w:szCs w:val="24"/>
        </w:rPr>
        <w:t>а</w:t>
      </w:r>
      <w:r w:rsidR="00901F95" w:rsidRPr="00995BC7">
        <w:rPr>
          <w:rFonts w:ascii="Times New Roman" w:hAnsi="Times New Roman" w:cs="Times New Roman"/>
          <w:sz w:val="24"/>
          <w:szCs w:val="24"/>
        </w:rPr>
        <w:t>чами любого уровня сложности по любым разделам курса физики.</w:t>
      </w:r>
    </w:p>
    <w:p w:rsidR="00901F95" w:rsidRPr="00995BC7" w:rsidRDefault="00901F95" w:rsidP="0090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BC7">
        <w:rPr>
          <w:rFonts w:ascii="Times New Roman" w:hAnsi="Times New Roman" w:cs="Times New Roman"/>
          <w:sz w:val="24"/>
          <w:szCs w:val="24"/>
        </w:rPr>
        <w:lastRenderedPageBreak/>
        <w:t>Основными недочетами нужно признать не всегда правильное применение физической мод</w:t>
      </w:r>
      <w:r w:rsidRPr="00995BC7">
        <w:rPr>
          <w:rFonts w:ascii="Times New Roman" w:hAnsi="Times New Roman" w:cs="Times New Roman"/>
          <w:sz w:val="24"/>
          <w:szCs w:val="24"/>
        </w:rPr>
        <w:t>е</w:t>
      </w:r>
      <w:r w:rsidRPr="00995BC7">
        <w:rPr>
          <w:rFonts w:ascii="Times New Roman" w:hAnsi="Times New Roman" w:cs="Times New Roman"/>
          <w:sz w:val="24"/>
          <w:szCs w:val="24"/>
        </w:rPr>
        <w:t>ли для решения проблемы, неумение правильно излагать свои мысли и применять свои знания в з</w:t>
      </w:r>
      <w:r w:rsidRPr="00995BC7">
        <w:rPr>
          <w:rFonts w:ascii="Times New Roman" w:hAnsi="Times New Roman" w:cs="Times New Roman"/>
          <w:sz w:val="24"/>
          <w:szCs w:val="24"/>
        </w:rPr>
        <w:t>а</w:t>
      </w:r>
      <w:r w:rsidRPr="00995BC7">
        <w:rPr>
          <w:rFonts w:ascii="Times New Roman" w:hAnsi="Times New Roman" w:cs="Times New Roman"/>
          <w:sz w:val="24"/>
          <w:szCs w:val="24"/>
        </w:rPr>
        <w:t>дачах, где требуется точно описать физические явления  в текстовой форме (задание № 28), наличие вычислительных ошибок.</w:t>
      </w:r>
    </w:p>
    <w:p w:rsidR="00901F95" w:rsidRPr="00995BC7" w:rsidRDefault="00901F95" w:rsidP="0090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BC7">
        <w:rPr>
          <w:rFonts w:ascii="Times New Roman" w:hAnsi="Times New Roman" w:cs="Times New Roman"/>
          <w:sz w:val="24"/>
          <w:szCs w:val="24"/>
        </w:rPr>
        <w:t>Необходимо более внимательно подходить к выполнению арифметических вычислений. На совершенно неоправданных ошибках были потеряны необходимые баллы.</w:t>
      </w:r>
    </w:p>
    <w:p w:rsidR="00901F95" w:rsidRPr="00995BC7" w:rsidRDefault="00901F95" w:rsidP="00901F95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995BC7">
        <w:rPr>
          <w:rFonts w:ascii="Times New Roman" w:hAnsi="Times New Roman"/>
          <w:sz w:val="24"/>
        </w:rPr>
        <w:t>Учителю придется обратить самое пристальное внимание на устранение в будущем этих н</w:t>
      </w:r>
      <w:r w:rsidRPr="00995BC7">
        <w:rPr>
          <w:rFonts w:ascii="Times New Roman" w:hAnsi="Times New Roman"/>
          <w:sz w:val="24"/>
        </w:rPr>
        <w:t>е</w:t>
      </w:r>
      <w:r w:rsidRPr="00995BC7">
        <w:rPr>
          <w:rFonts w:ascii="Times New Roman" w:hAnsi="Times New Roman"/>
          <w:sz w:val="24"/>
        </w:rPr>
        <w:t>достатков: совершенствование вычислительных навыков обучающихся; применение оптимальных физических моделей; точности текстового формулирования физических закономерностей.</w:t>
      </w:r>
    </w:p>
    <w:p w:rsidR="00901F95" w:rsidRDefault="00901F95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</w:p>
    <w:p w:rsidR="00901F95" w:rsidRDefault="00901F95" w:rsidP="00D951D7">
      <w:pPr>
        <w:spacing w:after="0" w:line="240" w:lineRule="auto"/>
        <w:jc w:val="both"/>
        <w:rPr>
          <w:rFonts w:ascii="Times New Roman" w:hAnsi="Times New Roman" w:cs="Times New Roman"/>
          <w:b/>
          <w:color w:val="0E4F90"/>
        </w:rPr>
      </w:pPr>
    </w:p>
    <w:p w:rsidR="00D951D7" w:rsidRPr="00060744" w:rsidRDefault="00D951D7" w:rsidP="00D951D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</w:rPr>
      </w:pPr>
      <w:r w:rsidRPr="00060744">
        <w:rPr>
          <w:rFonts w:ascii="Times New Roman" w:hAnsi="Times New Roman" w:cs="Times New Roman"/>
          <w:b/>
          <w:color w:val="0E4F90"/>
        </w:rPr>
        <w:t>Обществознание</w:t>
      </w:r>
    </w:p>
    <w:p w:rsidR="00D951D7" w:rsidRDefault="00D951D7" w:rsidP="00D9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744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865" w:type="dxa"/>
        <w:tblInd w:w="108" w:type="dxa"/>
        <w:tblLook w:val="0000"/>
      </w:tblPr>
      <w:tblGrid>
        <w:gridCol w:w="283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901F95" w:rsidRPr="00716D48" w:rsidTr="00D02054">
        <w:trPr>
          <w:trHeight w:val="283"/>
        </w:trPr>
        <w:tc>
          <w:tcPr>
            <w:tcW w:w="10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716D48" w:rsidRDefault="00901F95" w:rsidP="00D02054">
            <w:pPr>
              <w:tabs>
                <w:tab w:val="left" w:pos="84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716D48">
              <w:rPr>
                <w:rFonts w:ascii="Times New Roman" w:hAnsi="Times New Roman" w:cs="Times New Roman"/>
                <w:b/>
                <w:color w:val="0E4F90"/>
                <w:sz w:val="28"/>
                <w:szCs w:val="28"/>
              </w:rPr>
              <w:t xml:space="preserve">Сравнение среднего балла по </w:t>
            </w:r>
            <w:r>
              <w:rPr>
                <w:rFonts w:ascii="Times New Roman" w:hAnsi="Times New Roman" w:cs="Times New Roman"/>
                <w:b/>
                <w:color w:val="0E4F90"/>
                <w:sz w:val="28"/>
                <w:szCs w:val="28"/>
              </w:rPr>
              <w:t xml:space="preserve">ЕГЭ </w:t>
            </w:r>
            <w:r w:rsidRPr="00716D48">
              <w:rPr>
                <w:rFonts w:ascii="Times New Roman" w:hAnsi="Times New Roman" w:cs="Times New Roman"/>
                <w:b/>
                <w:color w:val="0E4F90"/>
                <w:sz w:val="28"/>
                <w:szCs w:val="28"/>
              </w:rPr>
              <w:t>в 2007 -  201</w:t>
            </w:r>
            <w:r>
              <w:rPr>
                <w:rFonts w:ascii="Times New Roman" w:hAnsi="Times New Roman" w:cs="Times New Roman"/>
                <w:b/>
                <w:color w:val="0E4F90"/>
                <w:sz w:val="28"/>
                <w:szCs w:val="28"/>
              </w:rPr>
              <w:t>8</w:t>
            </w:r>
            <w:r w:rsidRPr="00716D48">
              <w:rPr>
                <w:rFonts w:ascii="Times New Roman" w:hAnsi="Times New Roman" w:cs="Times New Roman"/>
                <w:b/>
                <w:color w:val="0E4F90"/>
                <w:sz w:val="28"/>
                <w:szCs w:val="28"/>
              </w:rPr>
              <w:t xml:space="preserve"> учебных годах</w:t>
            </w:r>
          </w:p>
        </w:tc>
      </w:tr>
      <w:tr w:rsidR="00901F95" w:rsidRPr="006223E6" w:rsidTr="00D02054">
        <w:trPr>
          <w:cantSplit/>
          <w:trHeight w:val="1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6223E6" w:rsidRDefault="00901F95" w:rsidP="00D02054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01F95" w:rsidRPr="006223E6" w:rsidRDefault="00901F95" w:rsidP="00D02054">
            <w:p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</w:t>
            </w: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английский </w:t>
            </w:r>
          </w:p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1F95" w:rsidRPr="006223E6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23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2006-2007 учебный  год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65.3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52.0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2007-2008 учебный  год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69.7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75.1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68.3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4"/>
                <w:szCs w:val="24"/>
                <w:lang w:eastAsia="en-US"/>
              </w:rPr>
              <w:t>60.4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 xml:space="preserve">2008-2009 учебный  год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74.3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76.1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67.3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67.6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71.0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943634" w:themeColor="accent2" w:themeShade="BF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2009-2010 учебный  год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72.3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79.8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66.8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64.6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71.7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70.0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73.3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2010-2011 учебный год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74.8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76.2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80.4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74.1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75.7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66.7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5F497A" w:themeColor="accent4" w:themeShade="BF"/>
                <w:sz w:val="24"/>
                <w:szCs w:val="24"/>
                <w:lang w:eastAsia="en-US"/>
              </w:rPr>
              <w:t>84.0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2011-2012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77.3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72.4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67.8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68.0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75.6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76.3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  <w:t>100.0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2012-2013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82.1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90.6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86.5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73.1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84.6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83.0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74.5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90.2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86.0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  <w:lang w:eastAsia="en-US"/>
              </w:rPr>
              <w:t>73.0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254819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2013-2014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81.6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81.9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79.1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69.8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80.6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62.0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eastAsia="en-US"/>
              </w:rPr>
              <w:t>73.8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00B0F0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2014-2015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80.3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86.2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84.2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64.7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77.5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61.5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64.0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80.5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  <w:lang w:eastAsia="en-US"/>
              </w:rPr>
              <w:t>59.0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C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FFC000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B551F4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2015-2016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83.5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80.8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77.1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71.3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70.7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88.0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81.4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  <w:t>70.5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0E344B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254819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5481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2016-2017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84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81.4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86.8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69.3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79.3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57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90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.</w:t>
            </w:r>
            <w:r w:rsidRPr="000E34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0E344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0E344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901F95" w:rsidRPr="00C17930" w:rsidTr="00D0205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F95" w:rsidRPr="00C17930" w:rsidRDefault="00901F95" w:rsidP="00D0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</w:pPr>
            <w:r w:rsidRPr="00C17930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2017-2018 учебный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82.3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</w:pPr>
            <w:r w:rsidRPr="00C17930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82.</w:t>
            </w:r>
            <w:r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81.1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74.0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C17930" w:rsidRDefault="00901F95" w:rsidP="009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71</w:t>
            </w:r>
            <w:r w:rsidR="00975B46"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95" w:rsidRPr="00EF247B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</w:pPr>
            <w:r w:rsidRPr="00EF247B"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548DD4"/>
                <w:sz w:val="24"/>
                <w:szCs w:val="24"/>
                <w:lang w:eastAsia="en-US"/>
              </w:rPr>
              <w:t>82.1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95" w:rsidRPr="00C17930" w:rsidRDefault="00901F95" w:rsidP="00D0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548DD4"/>
                <w:sz w:val="24"/>
                <w:szCs w:val="24"/>
                <w:lang w:eastAsia="en-US"/>
              </w:rPr>
              <w:t>-</w:t>
            </w:r>
          </w:p>
        </w:tc>
      </w:tr>
    </w:tbl>
    <w:p w:rsidR="00901F95" w:rsidRDefault="00901F95" w:rsidP="00F554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F95" w:rsidRDefault="00901F95" w:rsidP="00901F95">
      <w:pPr>
        <w:pStyle w:val="121"/>
        <w:tabs>
          <w:tab w:val="left" w:pos="567"/>
        </w:tabs>
        <w:spacing w:line="240" w:lineRule="auto"/>
        <w:ind w:left="1300" w:right="40" w:hanging="733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0E344B">
        <w:rPr>
          <w:rFonts w:ascii="Times New Roman" w:hAnsi="Times New Roman" w:cs="Times New Roman"/>
          <w:b/>
          <w:color w:val="0E4F90"/>
          <w:sz w:val="24"/>
          <w:szCs w:val="24"/>
        </w:rPr>
        <w:t>Сравнение среднего балла ЕГЭ по обязательным и профильным предметам</w:t>
      </w:r>
    </w:p>
    <w:p w:rsidR="00901F95" w:rsidRPr="000E344B" w:rsidRDefault="00901F95" w:rsidP="00901F95">
      <w:pPr>
        <w:pStyle w:val="121"/>
        <w:tabs>
          <w:tab w:val="left" w:pos="567"/>
        </w:tabs>
        <w:spacing w:line="240" w:lineRule="auto"/>
        <w:ind w:left="1300" w:right="40" w:hanging="733"/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</w:p>
    <w:p w:rsidR="00901F95" w:rsidRDefault="00901F95" w:rsidP="00901F95">
      <w:pPr>
        <w:pStyle w:val="121"/>
        <w:tabs>
          <w:tab w:val="left" w:pos="567"/>
        </w:tabs>
        <w:spacing w:line="240" w:lineRule="auto"/>
        <w:ind w:left="1300" w:right="40" w:hanging="1584"/>
        <w:jc w:val="center"/>
        <w:rPr>
          <w:rFonts w:ascii="Times New Roman" w:hAnsi="Times New Roman" w:cs="Times New Roman"/>
          <w:b/>
          <w:color w:val="0E4F90"/>
          <w:sz w:val="28"/>
          <w:szCs w:val="28"/>
        </w:rPr>
      </w:pPr>
      <w:r w:rsidRPr="00F06082">
        <w:rPr>
          <w:rFonts w:ascii="Times New Roman" w:hAnsi="Times New Roman" w:cs="Times New Roman"/>
          <w:b/>
          <w:noProof/>
          <w:color w:val="0948D5"/>
          <w:sz w:val="28"/>
          <w:szCs w:val="28"/>
        </w:rPr>
        <w:drawing>
          <wp:inline distT="0" distB="0" distL="0" distR="0">
            <wp:extent cx="7067550" cy="2676525"/>
            <wp:effectExtent l="19050" t="0" r="19050" b="0"/>
            <wp:docPr id="4" name="Объект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5543F" w:rsidRDefault="00901F95" w:rsidP="00901F95">
      <w:pPr>
        <w:tabs>
          <w:tab w:val="left" w:pos="17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color w:val="0E4F90"/>
          <w:sz w:val="28"/>
          <w:szCs w:val="28"/>
        </w:rPr>
      </w:pPr>
      <w:r w:rsidRPr="00060744">
        <w:rPr>
          <w:rFonts w:ascii="Times New Roman" w:hAnsi="Times New Roman" w:cs="Times New Roman"/>
          <w:b/>
          <w:i/>
          <w:color w:val="0000CC"/>
        </w:rPr>
        <w:t xml:space="preserve"> </w:t>
      </w:r>
    </w:p>
    <w:p w:rsidR="006228BD" w:rsidRDefault="006228BD" w:rsidP="0059482C">
      <w:pPr>
        <w:spacing w:after="0"/>
        <w:ind w:left="-426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sectPr w:rsidR="006228BD" w:rsidSect="00FA3C3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14" w:rsidRDefault="005A1114" w:rsidP="00447D5C">
      <w:pPr>
        <w:spacing w:after="0" w:line="240" w:lineRule="auto"/>
      </w:pPr>
      <w:r>
        <w:separator/>
      </w:r>
    </w:p>
  </w:endnote>
  <w:endnote w:type="continuationSeparator" w:id="1">
    <w:p w:rsidR="005A1114" w:rsidRDefault="005A1114" w:rsidP="0044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14" w:rsidRDefault="005A1114" w:rsidP="00447D5C">
      <w:pPr>
        <w:spacing w:after="0" w:line="240" w:lineRule="auto"/>
      </w:pPr>
      <w:r>
        <w:separator/>
      </w:r>
    </w:p>
  </w:footnote>
  <w:footnote w:type="continuationSeparator" w:id="1">
    <w:p w:rsidR="005A1114" w:rsidRDefault="005A1114" w:rsidP="0044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C"/>
      </v:shape>
    </w:pict>
  </w:numPicBullet>
  <w:abstractNum w:abstractNumId="0">
    <w:nsid w:val="074E5C56"/>
    <w:multiLevelType w:val="hybridMultilevel"/>
    <w:tmpl w:val="540EFDB8"/>
    <w:lvl w:ilvl="0" w:tplc="9F3AF74E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18110627"/>
    <w:multiLevelType w:val="hybridMultilevel"/>
    <w:tmpl w:val="6F20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2B51"/>
    <w:multiLevelType w:val="multilevel"/>
    <w:tmpl w:val="F99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9063A"/>
    <w:multiLevelType w:val="hybridMultilevel"/>
    <w:tmpl w:val="3562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668E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1DF9"/>
    <w:multiLevelType w:val="hybridMultilevel"/>
    <w:tmpl w:val="1B2A9B6A"/>
    <w:lvl w:ilvl="0" w:tplc="81E6F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7F701C2"/>
    <w:multiLevelType w:val="hybridMultilevel"/>
    <w:tmpl w:val="450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1093"/>
    <w:multiLevelType w:val="hybridMultilevel"/>
    <w:tmpl w:val="15C2207A"/>
    <w:lvl w:ilvl="0" w:tplc="F1969F16">
      <w:start w:val="1"/>
      <w:numFmt w:val="bullet"/>
      <w:lvlText w:val=""/>
      <w:lvlPicBulletId w:val="0"/>
      <w:lvlJc w:val="left"/>
      <w:pPr>
        <w:ind w:left="28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958C7"/>
    <w:multiLevelType w:val="hybridMultilevel"/>
    <w:tmpl w:val="419A18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F71DC"/>
    <w:multiLevelType w:val="hybridMultilevel"/>
    <w:tmpl w:val="EC4A69F6"/>
    <w:lvl w:ilvl="0" w:tplc="4B5A4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BA38AF"/>
    <w:multiLevelType w:val="hybridMultilevel"/>
    <w:tmpl w:val="22404552"/>
    <w:lvl w:ilvl="0" w:tplc="42682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84B"/>
    <w:rsid w:val="00000495"/>
    <w:rsid w:val="00015BCE"/>
    <w:rsid w:val="00026F71"/>
    <w:rsid w:val="000407CC"/>
    <w:rsid w:val="000466BB"/>
    <w:rsid w:val="00084A30"/>
    <w:rsid w:val="00085BE8"/>
    <w:rsid w:val="000A541E"/>
    <w:rsid w:val="000A7FCE"/>
    <w:rsid w:val="000B4745"/>
    <w:rsid w:val="000C2FA7"/>
    <w:rsid w:val="00103F05"/>
    <w:rsid w:val="0013332F"/>
    <w:rsid w:val="00134C92"/>
    <w:rsid w:val="00140644"/>
    <w:rsid w:val="00147376"/>
    <w:rsid w:val="0015110D"/>
    <w:rsid w:val="00154009"/>
    <w:rsid w:val="001572A6"/>
    <w:rsid w:val="00161442"/>
    <w:rsid w:val="001811C8"/>
    <w:rsid w:val="001A4171"/>
    <w:rsid w:val="001A5FC2"/>
    <w:rsid w:val="001B6109"/>
    <w:rsid w:val="001C125C"/>
    <w:rsid w:val="001C19FD"/>
    <w:rsid w:val="001C3F7B"/>
    <w:rsid w:val="001C5BC8"/>
    <w:rsid w:val="001E6518"/>
    <w:rsid w:val="001F5C9B"/>
    <w:rsid w:val="00201506"/>
    <w:rsid w:val="00212A3A"/>
    <w:rsid w:val="00224DC2"/>
    <w:rsid w:val="002468C1"/>
    <w:rsid w:val="00266262"/>
    <w:rsid w:val="002673AC"/>
    <w:rsid w:val="002726F2"/>
    <w:rsid w:val="002823B3"/>
    <w:rsid w:val="00293554"/>
    <w:rsid w:val="002A359F"/>
    <w:rsid w:val="002C339D"/>
    <w:rsid w:val="002F2257"/>
    <w:rsid w:val="002F2706"/>
    <w:rsid w:val="002F2D5C"/>
    <w:rsid w:val="002F3297"/>
    <w:rsid w:val="00324BD5"/>
    <w:rsid w:val="00331238"/>
    <w:rsid w:val="0035254A"/>
    <w:rsid w:val="0036367C"/>
    <w:rsid w:val="00373E44"/>
    <w:rsid w:val="003859F3"/>
    <w:rsid w:val="00385B6A"/>
    <w:rsid w:val="00394CB4"/>
    <w:rsid w:val="003B5E74"/>
    <w:rsid w:val="003C07CC"/>
    <w:rsid w:val="003F0E9C"/>
    <w:rsid w:val="003F291D"/>
    <w:rsid w:val="00432BDF"/>
    <w:rsid w:val="00440A9D"/>
    <w:rsid w:val="00447557"/>
    <w:rsid w:val="00447D5C"/>
    <w:rsid w:val="00457210"/>
    <w:rsid w:val="004842E4"/>
    <w:rsid w:val="00484822"/>
    <w:rsid w:val="004A121F"/>
    <w:rsid w:val="004A4202"/>
    <w:rsid w:val="004C70C9"/>
    <w:rsid w:val="004D00C7"/>
    <w:rsid w:val="004D5E39"/>
    <w:rsid w:val="004F11F4"/>
    <w:rsid w:val="005106A0"/>
    <w:rsid w:val="005112A4"/>
    <w:rsid w:val="0051479F"/>
    <w:rsid w:val="005371C6"/>
    <w:rsid w:val="00570850"/>
    <w:rsid w:val="0059482C"/>
    <w:rsid w:val="005A1114"/>
    <w:rsid w:val="005B309A"/>
    <w:rsid w:val="005C05A5"/>
    <w:rsid w:val="005C184B"/>
    <w:rsid w:val="005E19A7"/>
    <w:rsid w:val="006023D1"/>
    <w:rsid w:val="00616164"/>
    <w:rsid w:val="006228BD"/>
    <w:rsid w:val="006368EC"/>
    <w:rsid w:val="00640E4F"/>
    <w:rsid w:val="006421F5"/>
    <w:rsid w:val="00656454"/>
    <w:rsid w:val="00684DCD"/>
    <w:rsid w:val="006873F6"/>
    <w:rsid w:val="006953C8"/>
    <w:rsid w:val="006972BA"/>
    <w:rsid w:val="006A3041"/>
    <w:rsid w:val="006B3166"/>
    <w:rsid w:val="006C3048"/>
    <w:rsid w:val="007313D4"/>
    <w:rsid w:val="00734613"/>
    <w:rsid w:val="00745453"/>
    <w:rsid w:val="00753E97"/>
    <w:rsid w:val="007622CC"/>
    <w:rsid w:val="00771E42"/>
    <w:rsid w:val="00776B49"/>
    <w:rsid w:val="007876E6"/>
    <w:rsid w:val="007B277B"/>
    <w:rsid w:val="007B5717"/>
    <w:rsid w:val="007C7A36"/>
    <w:rsid w:val="008070E4"/>
    <w:rsid w:val="00814DA7"/>
    <w:rsid w:val="00844D4E"/>
    <w:rsid w:val="008516EC"/>
    <w:rsid w:val="00871EC4"/>
    <w:rsid w:val="0087296B"/>
    <w:rsid w:val="008B08E6"/>
    <w:rsid w:val="008C5142"/>
    <w:rsid w:val="008C7A46"/>
    <w:rsid w:val="008D0C0E"/>
    <w:rsid w:val="008D10F8"/>
    <w:rsid w:val="008D6E7F"/>
    <w:rsid w:val="008E731A"/>
    <w:rsid w:val="008F4176"/>
    <w:rsid w:val="00901F95"/>
    <w:rsid w:val="00907B50"/>
    <w:rsid w:val="0091358F"/>
    <w:rsid w:val="00914B73"/>
    <w:rsid w:val="00917063"/>
    <w:rsid w:val="00924D66"/>
    <w:rsid w:val="00925316"/>
    <w:rsid w:val="00952D8E"/>
    <w:rsid w:val="00964A86"/>
    <w:rsid w:val="00964C3C"/>
    <w:rsid w:val="00974E99"/>
    <w:rsid w:val="00975B46"/>
    <w:rsid w:val="00984213"/>
    <w:rsid w:val="00990141"/>
    <w:rsid w:val="009904F1"/>
    <w:rsid w:val="00990A4C"/>
    <w:rsid w:val="00997242"/>
    <w:rsid w:val="009A0E6D"/>
    <w:rsid w:val="009A430C"/>
    <w:rsid w:val="009C1DBA"/>
    <w:rsid w:val="009C3D7E"/>
    <w:rsid w:val="009C6FDE"/>
    <w:rsid w:val="009E0E1D"/>
    <w:rsid w:val="009E1ED2"/>
    <w:rsid w:val="009E516F"/>
    <w:rsid w:val="00A07094"/>
    <w:rsid w:val="00A13EB6"/>
    <w:rsid w:val="00A15043"/>
    <w:rsid w:val="00A24710"/>
    <w:rsid w:val="00A37BCC"/>
    <w:rsid w:val="00A415EC"/>
    <w:rsid w:val="00A74ACC"/>
    <w:rsid w:val="00AA1ED6"/>
    <w:rsid w:val="00AA2BE5"/>
    <w:rsid w:val="00AB29B1"/>
    <w:rsid w:val="00AD3D78"/>
    <w:rsid w:val="00AD40DB"/>
    <w:rsid w:val="00AE72ED"/>
    <w:rsid w:val="00AF160C"/>
    <w:rsid w:val="00AF6C30"/>
    <w:rsid w:val="00B0612D"/>
    <w:rsid w:val="00B17089"/>
    <w:rsid w:val="00B20947"/>
    <w:rsid w:val="00B244E0"/>
    <w:rsid w:val="00B3177C"/>
    <w:rsid w:val="00B70712"/>
    <w:rsid w:val="00B742C7"/>
    <w:rsid w:val="00B818C3"/>
    <w:rsid w:val="00B87537"/>
    <w:rsid w:val="00BB6C38"/>
    <w:rsid w:val="00BC703C"/>
    <w:rsid w:val="00BE3FDD"/>
    <w:rsid w:val="00BE4CFA"/>
    <w:rsid w:val="00BF2F2D"/>
    <w:rsid w:val="00BF7C89"/>
    <w:rsid w:val="00C053FC"/>
    <w:rsid w:val="00C14ECA"/>
    <w:rsid w:val="00C33DDA"/>
    <w:rsid w:val="00C661B9"/>
    <w:rsid w:val="00C720BD"/>
    <w:rsid w:val="00C72626"/>
    <w:rsid w:val="00C74F5A"/>
    <w:rsid w:val="00C8652F"/>
    <w:rsid w:val="00CA6193"/>
    <w:rsid w:val="00CC1A81"/>
    <w:rsid w:val="00CD453F"/>
    <w:rsid w:val="00CD4ACD"/>
    <w:rsid w:val="00CE6BAB"/>
    <w:rsid w:val="00CF215D"/>
    <w:rsid w:val="00D0181C"/>
    <w:rsid w:val="00D02054"/>
    <w:rsid w:val="00D216E4"/>
    <w:rsid w:val="00D3753B"/>
    <w:rsid w:val="00D37E36"/>
    <w:rsid w:val="00D37F79"/>
    <w:rsid w:val="00D4633A"/>
    <w:rsid w:val="00D51C83"/>
    <w:rsid w:val="00D670FF"/>
    <w:rsid w:val="00D73D0F"/>
    <w:rsid w:val="00D85306"/>
    <w:rsid w:val="00D951D7"/>
    <w:rsid w:val="00DB5664"/>
    <w:rsid w:val="00DC05C4"/>
    <w:rsid w:val="00DC4C9D"/>
    <w:rsid w:val="00DD7E37"/>
    <w:rsid w:val="00DE685C"/>
    <w:rsid w:val="00E14C17"/>
    <w:rsid w:val="00E205E1"/>
    <w:rsid w:val="00E2473D"/>
    <w:rsid w:val="00E3006E"/>
    <w:rsid w:val="00EA1C0A"/>
    <w:rsid w:val="00EC1BC0"/>
    <w:rsid w:val="00EC397D"/>
    <w:rsid w:val="00EF2E5C"/>
    <w:rsid w:val="00EF39A9"/>
    <w:rsid w:val="00F23215"/>
    <w:rsid w:val="00F25E6D"/>
    <w:rsid w:val="00F33A0D"/>
    <w:rsid w:val="00F376CB"/>
    <w:rsid w:val="00F5543F"/>
    <w:rsid w:val="00F60FA0"/>
    <w:rsid w:val="00F75F0D"/>
    <w:rsid w:val="00F82CC5"/>
    <w:rsid w:val="00FA3C37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6"/>
  </w:style>
  <w:style w:type="paragraph" w:styleId="1">
    <w:name w:val="heading 1"/>
    <w:basedOn w:val="a"/>
    <w:next w:val="a"/>
    <w:link w:val="10"/>
    <w:qFormat/>
    <w:rsid w:val="005C18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C184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18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18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C18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C184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C184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4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184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184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84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18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C184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C18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C184B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5C18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C184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C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84B"/>
    <w:rPr>
      <w:rFonts w:ascii="Cambria" w:eastAsia="Calibri" w:hAnsi="Cambria" w:cs="Times New Roman"/>
      <w:szCs w:val="24"/>
    </w:rPr>
  </w:style>
  <w:style w:type="paragraph" w:styleId="a7">
    <w:name w:val="Balloon Text"/>
    <w:basedOn w:val="a"/>
    <w:link w:val="a8"/>
    <w:uiPriority w:val="99"/>
    <w:unhideWhenUsed/>
    <w:rsid w:val="005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C184B"/>
    <w:rPr>
      <w:rFonts w:ascii="Tahoma" w:hAnsi="Tahoma" w:cs="Tahoma"/>
      <w:sz w:val="16"/>
      <w:szCs w:val="16"/>
    </w:rPr>
  </w:style>
  <w:style w:type="character" w:customStyle="1" w:styleId="12">
    <w:name w:val="Основной текст (12)"/>
    <w:basedOn w:val="a0"/>
    <w:link w:val="12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C184B"/>
    <w:pPr>
      <w:shd w:val="clear" w:color="auto" w:fill="FFFFFF"/>
      <w:spacing w:after="0" w:line="245" w:lineRule="exact"/>
      <w:ind w:hanging="30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4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C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C184B"/>
  </w:style>
  <w:style w:type="character" w:styleId="ae">
    <w:name w:val="Hyperlink"/>
    <w:uiPriority w:val="99"/>
    <w:rsid w:val="005C184B"/>
    <w:rPr>
      <w:color w:val="0000FF"/>
      <w:u w:val="single"/>
    </w:rPr>
  </w:style>
  <w:style w:type="paragraph" w:styleId="af">
    <w:name w:val="Body Text Indent"/>
    <w:basedOn w:val="a"/>
    <w:link w:val="af0"/>
    <w:rsid w:val="005C1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C1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C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C184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5C184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5C184B"/>
    <w:rPr>
      <w:rFonts w:ascii="Courier New" w:eastAsia="Times New Roman" w:hAnsi="Courier New" w:cs="Times New Roman"/>
      <w:sz w:val="24"/>
      <w:szCs w:val="24"/>
    </w:rPr>
  </w:style>
  <w:style w:type="paragraph" w:styleId="af5">
    <w:name w:val="Subtitle"/>
    <w:basedOn w:val="a"/>
    <w:link w:val="af6"/>
    <w:qFormat/>
    <w:rsid w:val="005C184B"/>
    <w:pPr>
      <w:spacing w:after="0" w:line="240" w:lineRule="auto"/>
      <w:ind w:right="-1327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5C184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7">
    <w:name w:val="Intense Emphasis"/>
    <w:uiPriority w:val="21"/>
    <w:qFormat/>
    <w:rsid w:val="005C184B"/>
    <w:rPr>
      <w:b/>
      <w:bCs/>
      <w:i/>
      <w:iCs/>
      <w:color w:val="4F81BD"/>
    </w:rPr>
  </w:style>
  <w:style w:type="character" w:styleId="af8">
    <w:name w:val="Emphasis"/>
    <w:qFormat/>
    <w:rsid w:val="005C184B"/>
    <w:rPr>
      <w:i/>
      <w:iCs/>
    </w:rPr>
  </w:style>
  <w:style w:type="paragraph" w:customStyle="1" w:styleId="af9">
    <w:name w:val="Стиль"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5C184B"/>
    <w:rPr>
      <w:rFonts w:ascii="Cambria" w:eastAsia="Times New Roman" w:hAnsi="Cambria" w:cs="Times New Roman"/>
      <w:szCs w:val="24"/>
    </w:rPr>
  </w:style>
  <w:style w:type="paragraph" w:styleId="afa">
    <w:name w:val="Normal (Web)"/>
    <w:basedOn w:val="a"/>
    <w:uiPriority w:val="99"/>
    <w:rsid w:val="005C18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1">
    <w:name w:val="style11"/>
    <w:rsid w:val="005C184B"/>
    <w:rPr>
      <w:rFonts w:ascii="Times New Roman" w:hAnsi="Times New Roman" w:cs="Times New Roman" w:hint="default"/>
    </w:rPr>
  </w:style>
  <w:style w:type="paragraph" w:customStyle="1" w:styleId="afb">
    <w:name w:val="МОН основной"/>
    <w:basedOn w:val="a"/>
    <w:rsid w:val="005C18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24">
    <w:name w:val="Body Text 2"/>
    <w:basedOn w:val="a"/>
    <w:link w:val="25"/>
    <w:rsid w:val="005C184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5C184B"/>
    <w:rPr>
      <w:rFonts w:ascii="Courier New" w:eastAsia="Times New Roman" w:hAnsi="Courier New" w:cs="Times New Roman"/>
      <w:sz w:val="20"/>
      <w:szCs w:val="24"/>
    </w:rPr>
  </w:style>
  <w:style w:type="character" w:styleId="afc">
    <w:name w:val="Strong"/>
    <w:uiPriority w:val="22"/>
    <w:qFormat/>
    <w:rsid w:val="005C184B"/>
    <w:rPr>
      <w:b/>
      <w:bCs/>
    </w:rPr>
  </w:style>
  <w:style w:type="paragraph" w:customStyle="1" w:styleId="11">
    <w:name w:val="Абзац списка1"/>
    <w:basedOn w:val="a"/>
    <w:rsid w:val="005C184B"/>
    <w:rPr>
      <w:rFonts w:ascii="Cambria" w:eastAsia="Times New Roman" w:hAnsi="Cambria" w:cs="Times New Roman"/>
      <w:szCs w:val="24"/>
    </w:rPr>
  </w:style>
  <w:style w:type="paragraph" w:styleId="afd">
    <w:name w:val="No Spacing"/>
    <w:uiPriority w:val="1"/>
    <w:qFormat/>
    <w:rsid w:val="005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35"/>
    <w:qFormat/>
    <w:rsid w:val="005C184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ConsPlusNormal">
    <w:name w:val="ConsPlusNormal"/>
    <w:rsid w:val="005C1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unhideWhenUsed/>
    <w:rsid w:val="005C1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C184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nhideWhenUsed/>
    <w:rsid w:val="005C184B"/>
    <w:rPr>
      <w:vertAlign w:val="superscript"/>
    </w:rPr>
  </w:style>
  <w:style w:type="character" w:customStyle="1" w:styleId="18">
    <w:name w:val="Основной текст (18)"/>
    <w:basedOn w:val="a0"/>
    <w:link w:val="181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5C184B"/>
    <w:pPr>
      <w:shd w:val="clear" w:color="auto" w:fill="FFFFFF"/>
      <w:spacing w:after="0" w:line="245" w:lineRule="exact"/>
      <w:ind w:firstLine="780"/>
      <w:jc w:val="both"/>
    </w:pPr>
    <w:rPr>
      <w:rFonts w:ascii="Arial" w:hAnsi="Arial" w:cs="Arial"/>
    </w:rPr>
  </w:style>
  <w:style w:type="character" w:customStyle="1" w:styleId="182">
    <w:name w:val="Основной текст (18)2"/>
    <w:basedOn w:val="18"/>
    <w:uiPriority w:val="99"/>
    <w:rsid w:val="005C184B"/>
    <w:rPr>
      <w:u w:val="single"/>
    </w:rPr>
  </w:style>
  <w:style w:type="character" w:styleId="aff2">
    <w:name w:val="FollowedHyperlink"/>
    <w:basedOn w:val="a0"/>
    <w:uiPriority w:val="99"/>
    <w:rsid w:val="005C184B"/>
    <w:rPr>
      <w:color w:val="800080"/>
      <w:u w:val="single"/>
    </w:rPr>
  </w:style>
  <w:style w:type="paragraph" w:customStyle="1" w:styleId="Default">
    <w:name w:val="Default"/>
    <w:rsid w:val="005C1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5C184B"/>
    <w:rPr>
      <w:rFonts w:ascii="Arial" w:hAnsi="Arial" w:cs="Arial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C184B"/>
    <w:pPr>
      <w:shd w:val="clear" w:color="auto" w:fill="FFFFFF"/>
      <w:spacing w:after="0" w:line="245" w:lineRule="exact"/>
    </w:pPr>
    <w:rPr>
      <w:rFonts w:ascii="Arial" w:hAnsi="Arial" w:cs="Arial"/>
    </w:rPr>
  </w:style>
  <w:style w:type="paragraph" w:customStyle="1" w:styleId="intro">
    <w:name w:val="intro"/>
    <w:basedOn w:val="a"/>
    <w:rsid w:val="005C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5C184B"/>
    <w:pPr>
      <w:ind w:left="720"/>
    </w:pPr>
    <w:rPr>
      <w:rFonts w:ascii="Calibri" w:eastAsia="Times New Roman" w:hAnsi="Calibri" w:cs="Calibri"/>
    </w:rPr>
  </w:style>
  <w:style w:type="character" w:customStyle="1" w:styleId="wmi-callto">
    <w:name w:val="wmi-callto"/>
    <w:basedOn w:val="a0"/>
    <w:rsid w:val="005C184B"/>
  </w:style>
  <w:style w:type="paragraph" w:customStyle="1" w:styleId="34">
    <w:name w:val=". 3 текст"/>
    <w:basedOn w:val="a"/>
    <w:link w:val="35"/>
    <w:qFormat/>
    <w:rsid w:val="006972BA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. 3 текст Знак"/>
    <w:link w:val="34"/>
    <w:rsid w:val="006972BA"/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.9 текст в табл"/>
    <w:basedOn w:val="34"/>
    <w:link w:val="92"/>
    <w:qFormat/>
    <w:rsid w:val="006972BA"/>
    <w:pPr>
      <w:ind w:firstLine="0"/>
      <w:jc w:val="center"/>
    </w:pPr>
    <w:rPr>
      <w:sz w:val="18"/>
      <w:szCs w:val="18"/>
    </w:rPr>
  </w:style>
  <w:style w:type="character" w:customStyle="1" w:styleId="92">
    <w:name w:val=".9 текст в табл Знак"/>
    <w:link w:val="91"/>
    <w:rsid w:val="006972BA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E19A7"/>
  </w:style>
  <w:style w:type="paragraph" w:customStyle="1" w:styleId="Style9">
    <w:name w:val="Style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6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E19A7"/>
    <w:pPr>
      <w:widowControl w:val="0"/>
      <w:autoSpaceDE w:val="0"/>
      <w:autoSpaceDN w:val="0"/>
      <w:adjustRightInd w:val="0"/>
      <w:spacing w:after="0" w:line="223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E1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5E19A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42">
    <w:name w:val="Абзац списка4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015">
    <w:name w:val="Стиль Стиль3 + 10 пт Авто Перед:  15 пт"/>
    <w:basedOn w:val="a"/>
    <w:rsid w:val="005E19A7"/>
    <w:pPr>
      <w:keepNext/>
      <w:keepLines/>
      <w:spacing w:before="3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6">
    <w:name w:val="Основной текст 3 Знак"/>
    <w:basedOn w:val="a0"/>
    <w:link w:val="37"/>
    <w:semiHidden/>
    <w:rsid w:val="005E19A7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3"/>
    <w:basedOn w:val="a"/>
    <w:link w:val="36"/>
    <w:semiHidden/>
    <w:rsid w:val="005E19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Абзац списка5"/>
    <w:basedOn w:val="a"/>
    <w:rsid w:val="005E1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irst-para">
    <w:name w:val="first-para"/>
    <w:basedOn w:val="a"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F7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23-25</c:v>
                </c:pt>
                <c:pt idx="1">
                  <c:v>26-27</c:v>
                </c:pt>
                <c:pt idx="2">
                  <c:v>28-29</c:v>
                </c:pt>
                <c:pt idx="3">
                  <c:v>30-31</c:v>
                </c:pt>
                <c:pt idx="4">
                  <c:v>32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23-25</c:v>
                </c:pt>
                <c:pt idx="1">
                  <c:v>26-27</c:v>
                </c:pt>
                <c:pt idx="2">
                  <c:v>28-29</c:v>
                </c:pt>
                <c:pt idx="3">
                  <c:v>30-31</c:v>
                </c:pt>
                <c:pt idx="4">
                  <c:v>32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11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23-25</c:v>
                </c:pt>
                <c:pt idx="1">
                  <c:v>26-27</c:v>
                </c:pt>
                <c:pt idx="2">
                  <c:v>28-29</c:v>
                </c:pt>
                <c:pt idx="3">
                  <c:v>30-31</c:v>
                </c:pt>
                <c:pt idx="4">
                  <c:v>32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17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shape val="cylinder"/>
        <c:axId val="115703168"/>
        <c:axId val="115733632"/>
        <c:axId val="0"/>
      </c:bar3DChart>
      <c:catAx>
        <c:axId val="115703168"/>
        <c:scaling>
          <c:orientation val="minMax"/>
        </c:scaling>
        <c:axPos val="b"/>
        <c:numFmt formatCode="General" sourceLinked="1"/>
        <c:tickLblPos val="nextTo"/>
        <c:crossAx val="115733632"/>
        <c:crosses val="autoZero"/>
        <c:auto val="1"/>
        <c:lblAlgn val="ctr"/>
        <c:lblOffset val="100"/>
      </c:catAx>
      <c:valAx>
        <c:axId val="11573363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570316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67-70</c:v>
                </c:pt>
                <c:pt idx="1">
                  <c:v>71-80</c:v>
                </c:pt>
                <c:pt idx="2">
                  <c:v>81-89</c:v>
                </c:pt>
                <c:pt idx="3">
                  <c:v>90-94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3-40F7-A417-C99E643F9E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67-70</c:v>
                </c:pt>
                <c:pt idx="1">
                  <c:v>71-80</c:v>
                </c:pt>
                <c:pt idx="2">
                  <c:v>81-89</c:v>
                </c:pt>
                <c:pt idx="3">
                  <c:v>90-94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3-40F7-A417-C99E643F9E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67-70</c:v>
                </c:pt>
                <c:pt idx="1">
                  <c:v>71-80</c:v>
                </c:pt>
                <c:pt idx="2">
                  <c:v>81-89</c:v>
                </c:pt>
                <c:pt idx="3">
                  <c:v>90-94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73-40F7-A417-C99E643F9E44}"/>
            </c:ext>
          </c:extLst>
        </c:ser>
        <c:shape val="cylinder"/>
        <c:axId val="122776576"/>
        <c:axId val="122782464"/>
        <c:axId val="0"/>
      </c:bar3DChart>
      <c:catAx>
        <c:axId val="122776576"/>
        <c:scaling>
          <c:orientation val="minMax"/>
        </c:scaling>
        <c:axPos val="b"/>
        <c:numFmt formatCode="General" sourceLinked="1"/>
        <c:tickLblPos val="nextTo"/>
        <c:crossAx val="122782464"/>
        <c:crosses val="autoZero"/>
        <c:auto val="1"/>
        <c:lblAlgn val="ctr"/>
        <c:lblOffset val="100"/>
      </c:catAx>
      <c:valAx>
        <c:axId val="12278246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277657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0-50</c:v>
                </c:pt>
                <c:pt idx="1">
                  <c:v>51-60</c:v>
                </c:pt>
                <c:pt idx="2">
                  <c:v>61-70</c:v>
                </c:pt>
                <c:pt idx="3">
                  <c:v>71-80</c:v>
                </c:pt>
                <c:pt idx="4">
                  <c:v>81-90</c:v>
                </c:pt>
                <c:pt idx="5">
                  <c:v>91-100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3-40F7-A417-C99E643F9E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0-50</c:v>
                </c:pt>
                <c:pt idx="1">
                  <c:v>51-60</c:v>
                </c:pt>
                <c:pt idx="2">
                  <c:v>61-70</c:v>
                </c:pt>
                <c:pt idx="3">
                  <c:v>71-80</c:v>
                </c:pt>
                <c:pt idx="4">
                  <c:v>81-90</c:v>
                </c:pt>
                <c:pt idx="5">
                  <c:v>91-100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3-40F7-A417-C99E643F9E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0-50</c:v>
                </c:pt>
                <c:pt idx="1">
                  <c:v>51-60</c:v>
                </c:pt>
                <c:pt idx="2">
                  <c:v>61-70</c:v>
                </c:pt>
                <c:pt idx="3">
                  <c:v>71-80</c:v>
                </c:pt>
                <c:pt idx="4">
                  <c:v>81-90</c:v>
                </c:pt>
                <c:pt idx="5">
                  <c:v>91-100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12</c:v>
                </c:pt>
                <c:pt idx="2">
                  <c:v>13</c:v>
                </c:pt>
                <c:pt idx="3">
                  <c:v>7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73-40F7-A417-C99E643F9E44}"/>
            </c:ext>
          </c:extLst>
        </c:ser>
        <c:shape val="cylinder"/>
        <c:axId val="122627584"/>
        <c:axId val="122629120"/>
        <c:axId val="0"/>
      </c:bar3DChart>
      <c:catAx>
        <c:axId val="122627584"/>
        <c:scaling>
          <c:orientation val="minMax"/>
        </c:scaling>
        <c:axPos val="b"/>
        <c:numFmt formatCode="General" sourceLinked="1"/>
        <c:tickLblPos val="nextTo"/>
        <c:crossAx val="122629120"/>
        <c:crosses val="autoZero"/>
        <c:auto val="1"/>
        <c:lblAlgn val="ctr"/>
        <c:lblOffset val="100"/>
      </c:catAx>
      <c:valAx>
        <c:axId val="12262912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26275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5.3273616027354379E-2"/>
          <c:y val="2.6162999721497833E-2"/>
          <c:w val="0.7806727828746175"/>
          <c:h val="0.887209411323600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2007-2008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69.7</c:v>
                </c:pt>
                <c:pt idx="1">
                  <c:v>75.099999999999994</c:v>
                </c:pt>
                <c:pt idx="2">
                  <c:v>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2008-2009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70.3</c:v>
                </c:pt>
                <c:pt idx="1">
                  <c:v>74.3</c:v>
                </c:pt>
                <c:pt idx="2">
                  <c:v>76.099999999999994</c:v>
                </c:pt>
                <c:pt idx="3">
                  <c:v>67.599999999999994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70.3</c:v>
                </c:pt>
                <c:pt idx="1">
                  <c:v>72.3</c:v>
                </c:pt>
                <c:pt idx="2">
                  <c:v>79.8</c:v>
                </c:pt>
                <c:pt idx="3">
                  <c:v>64.599999999999994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74.8</c:v>
                </c:pt>
                <c:pt idx="1">
                  <c:v>76.2</c:v>
                </c:pt>
                <c:pt idx="2">
                  <c:v>80.400000000000006</c:v>
                </c:pt>
                <c:pt idx="3">
                  <c:v>74.099999999999994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77.8</c:v>
                </c:pt>
                <c:pt idx="1">
                  <c:v>77.3</c:v>
                </c:pt>
                <c:pt idx="2">
                  <c:v>86</c:v>
                </c:pt>
                <c:pt idx="3">
                  <c:v>67.8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82.1</c:v>
                </c:pt>
                <c:pt idx="1">
                  <c:v>90.6</c:v>
                </c:pt>
                <c:pt idx="2">
                  <c:v>86.5</c:v>
                </c:pt>
                <c:pt idx="3">
                  <c:v>84.6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81.599999999999994</c:v>
                </c:pt>
                <c:pt idx="1">
                  <c:v>81.900000000000006</c:v>
                </c:pt>
                <c:pt idx="2">
                  <c:v>79.099999999999994</c:v>
                </c:pt>
                <c:pt idx="3">
                  <c:v>80.599999999999994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80.3</c:v>
                </c:pt>
                <c:pt idx="1">
                  <c:v>86.2</c:v>
                </c:pt>
                <c:pt idx="2">
                  <c:v>84.2</c:v>
                </c:pt>
                <c:pt idx="3">
                  <c:v>77.5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83.5</c:v>
                </c:pt>
                <c:pt idx="1">
                  <c:v>80.8</c:v>
                </c:pt>
                <c:pt idx="2">
                  <c:v>77.099999999999994</c:v>
                </c:pt>
                <c:pt idx="3">
                  <c:v>70.7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84.4</c:v>
                </c:pt>
                <c:pt idx="1">
                  <c:v>81.400000000000006</c:v>
                </c:pt>
                <c:pt idx="2">
                  <c:v>86.8</c:v>
                </c:pt>
                <c:pt idx="3">
                  <c:v>79.3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физика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82.3</c:v>
                </c:pt>
                <c:pt idx="1">
                  <c:v>82.6</c:v>
                </c:pt>
                <c:pt idx="2">
                  <c:v>81.099999999999994</c:v>
                </c:pt>
                <c:pt idx="3">
                  <c:v>71.7</c:v>
                </c:pt>
              </c:numCache>
            </c:numRef>
          </c:val>
        </c:ser>
        <c:shape val="cylinder"/>
        <c:axId val="123447936"/>
        <c:axId val="123457920"/>
        <c:axId val="0"/>
      </c:bar3DChart>
      <c:catAx>
        <c:axId val="1234479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solidFill>
                  <a:srgbClr val="146FCA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457920"/>
        <c:crosses val="autoZero"/>
        <c:auto val="1"/>
        <c:lblAlgn val="ctr"/>
        <c:lblOffset val="100"/>
      </c:catAx>
      <c:valAx>
        <c:axId val="123457920"/>
        <c:scaling>
          <c:orientation val="minMax"/>
        </c:scaling>
        <c:axPos val="l"/>
        <c:majorGridlines/>
        <c:numFmt formatCode="General" sourceLinked="1"/>
        <c:tickLblPos val="nextTo"/>
        <c:crossAx val="12344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29518715820963"/>
          <c:y val="0"/>
          <c:w val="0.10655432221915656"/>
          <c:h val="0.8854372740773945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25-30</c:v>
                </c:pt>
                <c:pt idx="1">
                  <c:v>31-33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25-30</c:v>
                </c:pt>
                <c:pt idx="1">
                  <c:v>31-33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25-30</c:v>
                </c:pt>
                <c:pt idx="1">
                  <c:v>31-33</c:v>
                </c:pt>
                <c:pt idx="2">
                  <c:v>34-36</c:v>
                </c:pt>
                <c:pt idx="3">
                  <c:v>37</c:v>
                </c:pt>
                <c:pt idx="4">
                  <c:v>38</c:v>
                </c:pt>
                <c:pt idx="5">
                  <c:v>39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16</c:v>
                </c:pt>
                <c:pt idx="3">
                  <c:v>11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shape val="cylinder"/>
        <c:axId val="116433664"/>
        <c:axId val="116435968"/>
        <c:axId val="0"/>
      </c:bar3DChart>
      <c:catAx>
        <c:axId val="116433664"/>
        <c:scaling>
          <c:orientation val="minMax"/>
        </c:scaling>
        <c:axPos val="b"/>
        <c:numFmt formatCode="General" sourceLinked="1"/>
        <c:tickLblPos val="nextTo"/>
        <c:crossAx val="116435968"/>
        <c:crosses val="autoZero"/>
        <c:auto val="1"/>
        <c:lblAlgn val="ctr"/>
        <c:lblOffset val="100"/>
      </c:catAx>
      <c:valAx>
        <c:axId val="11643596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643366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менее 59</c:v>
                </c:pt>
                <c:pt idx="1">
                  <c:v>59-63</c:v>
                </c:pt>
                <c:pt idx="2">
                  <c:v>64-67</c:v>
                </c:pt>
                <c:pt idx="3">
                  <c:v>68-69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менее 59</c:v>
                </c:pt>
                <c:pt idx="1">
                  <c:v>59-63</c:v>
                </c:pt>
                <c:pt idx="2">
                  <c:v>64-67</c:v>
                </c:pt>
                <c:pt idx="3">
                  <c:v>68-69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менее 59</c:v>
                </c:pt>
                <c:pt idx="1">
                  <c:v>59-63</c:v>
                </c:pt>
                <c:pt idx="2">
                  <c:v>64-67</c:v>
                </c:pt>
                <c:pt idx="3">
                  <c:v>68-69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hape val="cylinder"/>
        <c:axId val="116849664"/>
        <c:axId val="117088256"/>
        <c:axId val="0"/>
      </c:bar3DChart>
      <c:catAx>
        <c:axId val="116849664"/>
        <c:scaling>
          <c:orientation val="minMax"/>
        </c:scaling>
        <c:axPos val="b"/>
        <c:numFmt formatCode="General" sourceLinked="1"/>
        <c:tickLblPos val="nextTo"/>
        <c:crossAx val="117088256"/>
        <c:crosses val="autoZero"/>
        <c:auto val="1"/>
        <c:lblAlgn val="ctr"/>
        <c:lblOffset val="100"/>
      </c:catAx>
      <c:valAx>
        <c:axId val="11708825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684966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9 «А»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strRef>
              <c:f>Лист1!$B$3:$F$3</c:f>
              <c:strCache>
                <c:ptCount val="5"/>
                <c:pt idx="0">
                  <c:v>16-17</c:v>
                </c:pt>
                <c:pt idx="1">
                  <c:v>18-19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76-4345-96C4-D6A80B913337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9 «Б»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Лист1!$B$3:$F$3</c:f>
              <c:strCache>
                <c:ptCount val="5"/>
                <c:pt idx="0">
                  <c:v>16-17</c:v>
                </c:pt>
                <c:pt idx="1">
                  <c:v>18-19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76-4345-96C4-D6A80B913337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по лицею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Лист1!$B$3:$F$3</c:f>
              <c:strCache>
                <c:ptCount val="5"/>
                <c:pt idx="0">
                  <c:v>16-17</c:v>
                </c:pt>
                <c:pt idx="1">
                  <c:v>18-19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4</c:v>
                </c:pt>
                <c:pt idx="3">
                  <c:v>13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76-4345-96C4-D6A80B913337}"/>
            </c:ext>
          </c:extLst>
        </c:ser>
        <c:gapWidth val="219"/>
        <c:shape val="cylinder"/>
        <c:axId val="117717248"/>
        <c:axId val="118613504"/>
        <c:axId val="0"/>
      </c:bar3DChart>
      <c:catAx>
        <c:axId val="117717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13504"/>
        <c:crosses val="autoZero"/>
        <c:auto val="1"/>
        <c:lblAlgn val="ctr"/>
        <c:lblOffset val="100"/>
      </c:catAx>
      <c:valAx>
        <c:axId val="118613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17248"/>
        <c:crosses val="autoZero"/>
        <c:crossBetween val="between"/>
      </c:valAx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А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26-28</c:v>
                </c:pt>
                <c:pt idx="1">
                  <c:v>29-31</c:v>
                </c:pt>
                <c:pt idx="2">
                  <c:v>32-35</c:v>
                </c:pt>
                <c:pt idx="3">
                  <c:v>36-37</c:v>
                </c:pt>
                <c:pt idx="4">
                  <c:v>38-39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Б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26-28</c:v>
                </c:pt>
                <c:pt idx="1">
                  <c:v>29-31</c:v>
                </c:pt>
                <c:pt idx="2">
                  <c:v>32-35</c:v>
                </c:pt>
                <c:pt idx="3">
                  <c:v>36-37</c:v>
                </c:pt>
                <c:pt idx="4">
                  <c:v>38-39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26-28</c:v>
                </c:pt>
                <c:pt idx="1">
                  <c:v>29-31</c:v>
                </c:pt>
                <c:pt idx="2">
                  <c:v>32-35</c:v>
                </c:pt>
                <c:pt idx="3">
                  <c:v>36-37</c:v>
                </c:pt>
                <c:pt idx="4">
                  <c:v>38-39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19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hape val="cylinder"/>
        <c:axId val="120073600"/>
        <c:axId val="120083584"/>
        <c:axId val="0"/>
      </c:bar3DChart>
      <c:catAx>
        <c:axId val="120073600"/>
        <c:scaling>
          <c:orientation val="minMax"/>
        </c:scaling>
        <c:axPos val="b"/>
        <c:numFmt formatCode="General" sourceLinked="1"/>
        <c:tickLblPos val="nextTo"/>
        <c:crossAx val="120083584"/>
        <c:crosses val="autoZero"/>
        <c:auto val="1"/>
        <c:lblAlgn val="ctr"/>
        <c:lblOffset val="100"/>
      </c:catAx>
      <c:valAx>
        <c:axId val="12008358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007360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59</c:v>
                </c:pt>
                <c:pt idx="1">
                  <c:v>60--79</c:v>
                </c:pt>
                <c:pt idx="2">
                  <c:v>80--87</c:v>
                </c:pt>
                <c:pt idx="3">
                  <c:v>88--93</c:v>
                </c:pt>
                <c:pt idx="4">
                  <c:v>94--99</c:v>
                </c:pt>
                <c:pt idx="5">
                  <c:v>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3-40F7-A417-C99E643F9E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59</c:v>
                </c:pt>
                <c:pt idx="1">
                  <c:v>60--79</c:v>
                </c:pt>
                <c:pt idx="2">
                  <c:v>80--87</c:v>
                </c:pt>
                <c:pt idx="3">
                  <c:v>88--93</c:v>
                </c:pt>
                <c:pt idx="4">
                  <c:v>94--99</c:v>
                </c:pt>
                <c:pt idx="5">
                  <c:v>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3-40F7-A417-C99E643F9E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59</c:v>
                </c:pt>
                <c:pt idx="1">
                  <c:v>60--79</c:v>
                </c:pt>
                <c:pt idx="2">
                  <c:v>80--87</c:v>
                </c:pt>
                <c:pt idx="3">
                  <c:v>88--93</c:v>
                </c:pt>
                <c:pt idx="4">
                  <c:v>94--99</c:v>
                </c:pt>
                <c:pt idx="5">
                  <c:v>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18</c:v>
                </c:pt>
                <c:pt idx="2">
                  <c:v>17</c:v>
                </c:pt>
                <c:pt idx="3">
                  <c:v>4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73-40F7-A417-C99E643F9E44}"/>
            </c:ext>
          </c:extLst>
        </c:ser>
        <c:shape val="cylinder"/>
        <c:axId val="116815744"/>
        <c:axId val="116817280"/>
        <c:axId val="0"/>
      </c:bar3DChart>
      <c:catAx>
        <c:axId val="116815744"/>
        <c:scaling>
          <c:orientation val="minMax"/>
        </c:scaling>
        <c:axPos val="b"/>
        <c:numFmt formatCode="General" sourceLinked="1"/>
        <c:tickLblPos val="nextTo"/>
        <c:crossAx val="116817280"/>
        <c:crosses val="autoZero"/>
        <c:auto val="1"/>
        <c:lblAlgn val="ctr"/>
        <c:lblOffset val="100"/>
      </c:catAx>
      <c:valAx>
        <c:axId val="11681728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1681574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68--73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3-40F7-A417-C99E643F9E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68--73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12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3-40F7-A417-C99E643F9E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68--73</c:v>
                </c:pt>
                <c:pt idx="1">
                  <c:v>74--79</c:v>
                </c:pt>
                <c:pt idx="2">
                  <c:v>80--87</c:v>
                </c:pt>
                <c:pt idx="3">
                  <c:v>88--93</c:v>
                </c:pt>
                <c:pt idx="4">
                  <c:v>94--97</c:v>
                </c:pt>
                <c:pt idx="5">
                  <c:v>98--100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15</c:v>
                </c:pt>
                <c:pt idx="2">
                  <c:v>24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73-40F7-A417-C99E643F9E44}"/>
            </c:ext>
          </c:extLst>
        </c:ser>
        <c:shape val="cylinder"/>
        <c:axId val="122413440"/>
        <c:axId val="122414976"/>
        <c:axId val="0"/>
      </c:bar3DChart>
      <c:catAx>
        <c:axId val="122413440"/>
        <c:scaling>
          <c:orientation val="minMax"/>
        </c:scaling>
        <c:axPos val="b"/>
        <c:numFmt formatCode="General" sourceLinked="1"/>
        <c:tickLblPos val="nextTo"/>
        <c:crossAx val="122414976"/>
        <c:crosses val="autoZero"/>
        <c:auto val="1"/>
        <c:lblAlgn val="ctr"/>
        <c:lblOffset val="100"/>
      </c:catAx>
      <c:valAx>
        <c:axId val="12241497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241344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3933650315718923E-2"/>
          <c:y val="5.189515310586177E-2"/>
          <c:w val="0.94606629089395256"/>
          <c:h val="0.835367141607199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Лист1!$A$2:$A$17</c:f>
              <c:strCache>
                <c:ptCount val="16"/>
                <c:pt idx="0">
                  <c:v>59-61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  <c:pt idx="14">
                  <c:v>99</c:v>
                </c:pt>
                <c:pt idx="15">
                  <c:v>100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  <c:pt idx="12">
                  <c:v>5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Лист1!$A$2:$A$17</c:f>
              <c:strCache>
                <c:ptCount val="16"/>
                <c:pt idx="0">
                  <c:v>59-61</c:v>
                </c:pt>
                <c:pt idx="1">
                  <c:v>62-64</c:v>
                </c:pt>
                <c:pt idx="2">
                  <c:v>65-67</c:v>
                </c:pt>
                <c:pt idx="3">
                  <c:v>68-70</c:v>
                </c:pt>
                <c:pt idx="4">
                  <c:v>71-73</c:v>
                </c:pt>
                <c:pt idx="5">
                  <c:v>74-76</c:v>
                </c:pt>
                <c:pt idx="6">
                  <c:v>77-79</c:v>
                </c:pt>
                <c:pt idx="7">
                  <c:v>80-82</c:v>
                </c:pt>
                <c:pt idx="8">
                  <c:v>83-85</c:v>
                </c:pt>
                <c:pt idx="9">
                  <c:v>86-88</c:v>
                </c:pt>
                <c:pt idx="10">
                  <c:v>89-91</c:v>
                </c:pt>
                <c:pt idx="11">
                  <c:v>92-94</c:v>
                </c:pt>
                <c:pt idx="12">
                  <c:v>95-97</c:v>
                </c:pt>
                <c:pt idx="13">
                  <c:v>98</c:v>
                </c:pt>
                <c:pt idx="14">
                  <c:v>99</c:v>
                </c:pt>
                <c:pt idx="15">
                  <c:v>100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10</c:v>
                </c:pt>
                <c:pt idx="6">
                  <c:v>5</c:v>
                </c:pt>
                <c:pt idx="7">
                  <c:v>12</c:v>
                </c:pt>
                <c:pt idx="8">
                  <c:v>6</c:v>
                </c:pt>
                <c:pt idx="9">
                  <c:v>8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</c:ser>
        <c:shape val="cylinder"/>
        <c:axId val="116807936"/>
        <c:axId val="122372096"/>
        <c:axId val="0"/>
      </c:bar3DChart>
      <c:catAx>
        <c:axId val="116807936"/>
        <c:scaling>
          <c:orientation val="minMax"/>
        </c:scaling>
        <c:axPos val="b"/>
        <c:tickLblPos val="nextTo"/>
        <c:crossAx val="122372096"/>
        <c:crosses val="autoZero"/>
        <c:auto val="1"/>
        <c:lblAlgn val="ctr"/>
        <c:lblOffset val="100"/>
      </c:catAx>
      <c:valAx>
        <c:axId val="122372096"/>
        <c:scaling>
          <c:orientation val="minMax"/>
        </c:scaling>
        <c:axPos val="l"/>
        <c:majorGridlines>
          <c:spPr>
            <a:ln>
              <a:solidFill>
                <a:srgbClr val="4BACC6">
                  <a:lumMod val="20000"/>
                  <a:lumOff val="80000"/>
                </a:srgbClr>
              </a:solidFill>
            </a:ln>
          </c:spPr>
        </c:majorGridlines>
        <c:numFmt formatCode="General" sourceLinked="1"/>
        <c:tickLblPos val="nextTo"/>
        <c:crossAx val="116807936"/>
        <c:crosses val="autoZero"/>
        <c:crossBetween val="between"/>
      </c:valAx>
      <c:spPr>
        <a:gradFill>
          <a:gsLst>
            <a:gs pos="23000">
              <a:srgbClr val="EEECE1">
                <a:lumMod val="9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4200000" scaled="0"/>
        </a:gradFill>
      </c:spPr>
    </c:plotArea>
    <c:legend>
      <c:legendPos val="r"/>
      <c:layout>
        <c:manualLayout>
          <c:xMode val="edge"/>
          <c:yMode val="edge"/>
          <c:x val="0.84349353871749633"/>
          <c:y val="4.3402220876250112E-2"/>
          <c:w val="0.14557749953387294"/>
          <c:h val="0.19762342014940443"/>
        </c:manualLayout>
      </c:layout>
    </c:legend>
    <c:plotVisOnly val="1"/>
  </c:chart>
  <c:spPr>
    <a:ln>
      <a:solidFill>
        <a:schemeClr val="accent5">
          <a:lumMod val="20000"/>
          <a:lumOff val="80000"/>
        </a:schemeClr>
      </a:solidFill>
    </a:ln>
  </c:spPr>
  <c:txPr>
    <a:bodyPr/>
    <a:lstStyle/>
    <a:p>
      <a:pPr>
        <a:defRPr sz="1100" baseline="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1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 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70-72</c:v>
                </c:pt>
                <c:pt idx="1">
                  <c:v>73-79</c:v>
                </c:pt>
                <c:pt idx="2">
                  <c:v>80-83</c:v>
                </c:pt>
                <c:pt idx="3">
                  <c:v>84-88</c:v>
                </c:pt>
                <c:pt idx="4">
                  <c:v>91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3-40F7-A417-C99E643F9E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Б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70-72</c:v>
                </c:pt>
                <c:pt idx="1">
                  <c:v>73-79</c:v>
                </c:pt>
                <c:pt idx="2">
                  <c:v>80-83</c:v>
                </c:pt>
                <c:pt idx="3">
                  <c:v>84-88</c:v>
                </c:pt>
                <c:pt idx="4">
                  <c:v>91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3-40F7-A417-C99E643F9E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70-72</c:v>
                </c:pt>
                <c:pt idx="1">
                  <c:v>73-79</c:v>
                </c:pt>
                <c:pt idx="2">
                  <c:v>80-83</c:v>
                </c:pt>
                <c:pt idx="3">
                  <c:v>84-88</c:v>
                </c:pt>
                <c:pt idx="4">
                  <c:v>91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73-40F7-A417-C99E643F9E44}"/>
            </c:ext>
          </c:extLst>
        </c:ser>
        <c:shape val="cylinder"/>
        <c:axId val="122753792"/>
        <c:axId val="122755328"/>
        <c:axId val="0"/>
      </c:bar3DChart>
      <c:catAx>
        <c:axId val="122753792"/>
        <c:scaling>
          <c:orientation val="minMax"/>
        </c:scaling>
        <c:axPos val="b"/>
        <c:numFmt formatCode="General" sourceLinked="1"/>
        <c:tickLblPos val="nextTo"/>
        <c:crossAx val="122755328"/>
        <c:crosses val="autoZero"/>
        <c:auto val="1"/>
        <c:lblAlgn val="ctr"/>
        <c:lblOffset val="100"/>
      </c:catAx>
      <c:valAx>
        <c:axId val="12275532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227537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D67-FA6D-42AA-8CB1-8BFFAAF9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2016-07-26T06:49:00Z</cp:lastPrinted>
  <dcterms:created xsi:type="dcterms:W3CDTF">2015-03-04T18:04:00Z</dcterms:created>
  <dcterms:modified xsi:type="dcterms:W3CDTF">2015-03-05T13:37:00Z</dcterms:modified>
</cp:coreProperties>
</file>