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8" w:rsidRDefault="00925D98" w:rsidP="00925D98">
      <w:pPr>
        <w:pStyle w:val="a5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925D98" w:rsidRDefault="00925D98" w:rsidP="00925D98">
      <w:pPr>
        <w:pStyle w:val="a5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925D98" w:rsidRDefault="00925D98" w:rsidP="00925D98">
      <w:pPr>
        <w:pStyle w:val="a5"/>
        <w:rPr>
          <w:b/>
        </w:rPr>
      </w:pPr>
      <w:r>
        <w:rPr>
          <w:b/>
        </w:rPr>
        <w:t>«ФИЗИКО-МАТЕМАТИЧЕСКИЙ ЛИЦЕЙ»</w:t>
      </w:r>
    </w:p>
    <w:p w:rsidR="00925D98" w:rsidRDefault="00925D98" w:rsidP="00925D98">
      <w:pPr>
        <w:pStyle w:val="a5"/>
        <w:rPr>
          <w:sz w:val="16"/>
          <w:szCs w:val="16"/>
        </w:rPr>
      </w:pPr>
    </w:p>
    <w:p w:rsidR="00925D98" w:rsidRPr="00925D98" w:rsidRDefault="00925D98" w:rsidP="00925D98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925D98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925D98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925D98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925D98" w:rsidRPr="00925D98" w:rsidRDefault="00925D98" w:rsidP="00925D9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925D98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925D98">
        <w:rPr>
          <w:rFonts w:ascii="Times New Roman" w:hAnsi="Times New Roman" w:cs="Times New Roman"/>
          <w:sz w:val="16"/>
          <w:szCs w:val="16"/>
        </w:rPr>
        <w:t>ФМЛ</w:t>
      </w:r>
      <w:r w:rsidRPr="00925D9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925D98">
        <w:rPr>
          <w:rFonts w:ascii="Times New Roman" w:hAnsi="Times New Roman" w:cs="Times New Roman"/>
          <w:sz w:val="16"/>
          <w:szCs w:val="16"/>
        </w:rPr>
        <w:t>РФ</w:t>
      </w:r>
    </w:p>
    <w:p w:rsidR="00925D98" w:rsidRPr="00925D98" w:rsidRDefault="00925D98" w:rsidP="00925D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5D98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925D98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925D98">
        <w:rPr>
          <w:rFonts w:ascii="Times New Roman" w:hAnsi="Times New Roman" w:cs="Times New Roman"/>
          <w:sz w:val="16"/>
          <w:szCs w:val="16"/>
        </w:rPr>
        <w:t xml:space="preserve"> обл.: РО МО № 002871 от 12.09.2012 (регистрационный № 69694)</w:t>
      </w:r>
    </w:p>
    <w:p w:rsidR="00925D98" w:rsidRPr="00925D98" w:rsidRDefault="00925D98" w:rsidP="00925D98">
      <w:pPr>
        <w:pStyle w:val="a5"/>
      </w:pPr>
    </w:p>
    <w:p w:rsidR="00925D98" w:rsidRDefault="00925D98" w:rsidP="00925D98">
      <w:pPr>
        <w:pStyle w:val="a5"/>
        <w:jc w:val="left"/>
        <w:rPr>
          <w:szCs w:val="24"/>
        </w:rPr>
      </w:pPr>
    </w:p>
    <w:p w:rsidR="00925D98" w:rsidRDefault="00925D98" w:rsidP="00925D98">
      <w:pPr>
        <w:pStyle w:val="a5"/>
        <w:ind w:firstLine="2694"/>
      </w:pPr>
      <w:r>
        <w:t>«УТВЕРЖДАЮ»</w:t>
      </w:r>
    </w:p>
    <w:p w:rsidR="00925D98" w:rsidRDefault="00925D98" w:rsidP="00925D98">
      <w:pPr>
        <w:pStyle w:val="a5"/>
        <w:ind w:firstLine="4395"/>
      </w:pPr>
    </w:p>
    <w:p w:rsidR="00925D98" w:rsidRDefault="00925D98" w:rsidP="00925D98">
      <w:pPr>
        <w:pStyle w:val="a5"/>
        <w:ind w:firstLine="4395"/>
        <w:rPr>
          <w:u w:val="single"/>
        </w:rPr>
      </w:pPr>
      <w:r>
        <w:t xml:space="preserve">      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Сухов В.Г.</w:t>
      </w:r>
    </w:p>
    <w:p w:rsidR="00925D98" w:rsidRDefault="002D385B" w:rsidP="002D385B">
      <w:pPr>
        <w:pStyle w:val="a5"/>
        <w:tabs>
          <w:tab w:val="center" w:pos="7507"/>
          <w:tab w:val="left" w:pos="9495"/>
        </w:tabs>
        <w:ind w:firstLine="4395"/>
        <w:jc w:val="left"/>
      </w:pPr>
      <w:r>
        <w:tab/>
      </w:r>
      <w:r w:rsidR="00925D98">
        <w:t>«01»      сентября       201</w:t>
      </w:r>
      <w:r w:rsidR="005C1653">
        <w:t>5</w:t>
      </w:r>
      <w:r w:rsidR="00925D98">
        <w:t xml:space="preserve"> г.</w:t>
      </w:r>
      <w:r>
        <w:tab/>
      </w:r>
    </w:p>
    <w:p w:rsidR="00925D98" w:rsidRDefault="00925D98" w:rsidP="00925D98">
      <w:pPr>
        <w:pStyle w:val="a5"/>
        <w:ind w:firstLine="4395"/>
        <w:jc w:val="left"/>
      </w:pPr>
    </w:p>
    <w:p w:rsidR="00925D98" w:rsidRDefault="00925D98" w:rsidP="00925D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об электронном журнале и электронных дневниках</w:t>
      </w:r>
    </w:p>
    <w:p w:rsidR="00925D98" w:rsidRPr="00925D98" w:rsidRDefault="00925D98" w:rsidP="00925D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25D98" w:rsidRPr="00925D98" w:rsidRDefault="00925D98" w:rsidP="0092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925D98">
        <w:rPr>
          <w:rFonts w:ascii="Times New Roman" w:eastAsia="Calibri" w:hAnsi="Times New Roman" w:cs="Times New Roman"/>
          <w:b/>
          <w:sz w:val="28"/>
          <w:szCs w:val="28"/>
        </w:rPr>
        <w:t>униципального общеобразовательного учреждения</w:t>
      </w:r>
    </w:p>
    <w:p w:rsidR="00925D98" w:rsidRPr="00925D98" w:rsidRDefault="00925D98" w:rsidP="0092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D98">
        <w:rPr>
          <w:rFonts w:ascii="Times New Roman" w:eastAsia="Calibri" w:hAnsi="Times New Roman" w:cs="Times New Roman"/>
          <w:b/>
          <w:sz w:val="28"/>
          <w:szCs w:val="28"/>
        </w:rPr>
        <w:t xml:space="preserve">«Физико-математический лицей» </w:t>
      </w:r>
    </w:p>
    <w:p w:rsidR="00925D98" w:rsidRPr="00925D98" w:rsidRDefault="00925D98" w:rsidP="0092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D98">
        <w:rPr>
          <w:rFonts w:ascii="Times New Roman" w:eastAsia="Calibri" w:hAnsi="Times New Roman" w:cs="Times New Roman"/>
          <w:b/>
          <w:sz w:val="28"/>
          <w:szCs w:val="28"/>
        </w:rPr>
        <w:t>г. Сергиева Посада Московской области</w:t>
      </w:r>
    </w:p>
    <w:p w:rsidR="00925D98" w:rsidRDefault="00925D98" w:rsidP="00925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925D98" w:rsidRDefault="00D16769" w:rsidP="004D5045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1.</w:t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  <w:t>Общие положения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журнал является государственным нормативно-финансовым документом и 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его обязательно для каждого учителя и классного руководителя.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Электронным классным журналом называется комплекс программных средств, включа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базу данных и средства доступа к ней.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классный журнал служит для решения задач, описанных в п. 2 настоящего Положения.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определяет понятия, цели, требования, организацию и работу эле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тронного классного журнала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журнал должен поддерживаться в актуальном состоянии.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Пользователями электронного журнала являются: администрация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учителя, классные руководители, ученики и родители.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Электронный журнал является частью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 системы школы.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Категорически запрещается допускать учащихся к работе с электронным журналом.</w:t>
      </w:r>
    </w:p>
    <w:p w:rsidR="00DA2BB7" w:rsidRPr="006C0947" w:rsidRDefault="00DA2BB7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69" w:rsidRPr="00925D98" w:rsidRDefault="00D16769" w:rsidP="004D5045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2.</w:t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  <w:t>Задачи, решаемые электронным классным журналом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данных об успеваемости и посещаемости учащихся.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доступ к оценкам за весь период ведения журнала по всем предметам в любое время.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создания периодических отч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учителей и администрации.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родителей по вопросам успеваемости и посещаемости их детей.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образовательных программ, утвержд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учебным планом на тек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учебный год.</w:t>
      </w:r>
    </w:p>
    <w:p w:rsidR="00DA2BB7" w:rsidRDefault="00DA2BB7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925D98" w:rsidRDefault="00D16769" w:rsidP="004D5045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3.</w:t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Правила и порядок работы с электронным классным журналом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 в систему возможен посредством введения идентификатора и пароля (далее - реквиз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ты).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получают реквизиты к электронному журналу в следующем порядке: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чителя, классные руководители, администрация получают реквизиты доступа у администр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и учащиеся получают реквизиты доступа у классного руководителя.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своевременно заполняют журнал и следят за достоверностью да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 учащихся и их родителях, ведут переписку с родителями. 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аккуратно и своевременно заносят данные об учебных программах и их прохожд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об успеваемости и посещаемости учащихся, домашних заданиях. 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периодический </w:t>
      </w:r>
      <w:proofErr w:type="gramStart"/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электро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журнала (процент участия </w:t>
      </w:r>
      <w:r w:rsidR="00304BC0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пройденного учебного материала, процент участия родителей).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доступ только к собственным данным и используют электронный журнал для его просмотра и ведения переписки. </w:t>
      </w:r>
    </w:p>
    <w:p w:rsidR="00F02AA5" w:rsidRDefault="00F02AA5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925D98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4. Права</w:t>
      </w:r>
      <w:r w:rsidR="004D504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C0780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обязанност</w:t>
      </w:r>
      <w:r w:rsidR="004D504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и</w:t>
      </w:r>
    </w:p>
    <w:p w:rsidR="00F02AA5" w:rsidRDefault="00F02AA5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Права: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ользователи имеют право доступа к электронному журналу ежедневно и круглосуточно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пользователи имеют право на своевременные консультации по вопросам работы с эле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тронным журналом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о стимулирующих выплатах по результатам проверки учителя и классные руководители вправе рассчитывать на премиальное вознаграждение по итогам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учебного года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имеют право информировать родителей о состоянии успеваемости и посещаемости их детей через отч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сформированные на основе данных электронного журнала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невыполнения данного Положения администрация оставляет за собой право админ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и финансового наказания в рамках Законов РФ.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4.2</w:t>
      </w: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Pr="00C07806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Обязанности: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Заместитель директора по УВР: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Заверяет правильность переноса данных подписью, расши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ровкой подписи и датой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совместно с администратором твердые копии электронных журналов. 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работе учителей с электронными журналами на основе автоматизированных отч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предоставляемых системой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запись учителей в тв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рдых копиях электронных журналов о провед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ранее замене за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журналом замен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 составляет табель рабочего времени в соответствии с полученной информацией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Секретарь учебной части: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персональных данных обучающихся и их родителей (законных  представителей) должна храниться в соответствии с законом РФ о персональных данных. 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Отчётная информация, выводимая для архива в электронной форме, должна храниться: 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стандартном формате, не требующем специального программного обеспечения;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общепринятых информационных носителях (CD/DVD);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2-х или более экземплярах носителей каждой информации, прич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 разных местах учре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хранения архивных данных должна обеспечить быстрое нахождение и вывод на п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нужных отч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форм;</w:t>
      </w:r>
    </w:p>
    <w:p w:rsidR="00D16769" w:rsidRPr="00DA2BB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 результатов успеваемости должен обеспечивать вывод в виде отдельных подборок по каждому ученику</w:t>
      </w: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 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7806" w:rsidRDefault="00C07806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Администратор школы: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техническое функционирование электронного журнала и своевр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обращение в техподдержку «</w:t>
      </w:r>
      <w:r w:rsidR="00925D98"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 Ру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случае необходимости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списки сотрудников, учащихся школы и поддерживает их в актуальном состоянии на основании приказов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женедельно проводит анализ ведения электронных журналов и размещает результаты на до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информации для учителей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 и по окончании каждо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ведения электронных журн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 переда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для дальнейшей обработки заместителю директора по У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A4"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Учитель: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ежедневное и достоверное заполнение электронных журналов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 электронный журнал в день проведения урока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по окончании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за накопляемость отметок учащимися, которая зависит от недельной нагрузки учит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должна соответствовать «Инструкции по ведению классного журнала». Для объективной аттест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обучающихся за полугодие необходимо наличие не менее 3 отметок (при 1-часовой недельной 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грузке) и не менее 5 отметок (при учебной нагрузке 2 и более часов в неделю) с обязательным уч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качества знаний обучающихся по письменным контрольным, проверочным, лабораторным, практич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работам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2 недели (3 недели при 1-часовой недельной нагрузке) от начала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накопля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отметок увеличивается. Накопляемость не учитывается у учащихся, не </w:t>
      </w:r>
      <w:proofErr w:type="gramStart"/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посещавших</w:t>
      </w:r>
      <w:proofErr w:type="gramEnd"/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уроки. Если учащийся посетил 2 и более уроков подряд (первые два урока после каникул не учитываются), то уч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обязан выставить отметку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выставляет отметки в графе того дня (числа), когда провед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урок или письме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работа. Выставляет отметки в электронный журнал только по назначенным заданиям и с обяз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в электронный журнал отметки с указанием типа заданий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заполняет в электронном  журнале страницу «Домашнее задание» в соотве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инструкцией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своевременное и в полном объёме прохождение календарно-тематического планирования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и)  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 в электронном журнале отсутствие учащегося (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сохранность своих реквизитов доступа, исключающую подключение посторонних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л)  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допускать учащихся к работе с электронным журналом (только просмотр).</w:t>
      </w:r>
    </w:p>
    <w:p w:rsidR="00925D98" w:rsidRDefault="00925D98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Классный руководитель: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отражать в электронном журнале на странице «Посещаемость» в случае отсутствия ученика на уроке уважительную или неуважительную причину (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каждого учебного года совместно с учителями предметниками проводить разделение класса на подгруппы, если произошли изменения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достоверность списков класса и информации об учащихся и их род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вующие поправки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информировать родителей о состоянии успеваемости и посещаемости их детей через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сформированные на основе данных электронного журнала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 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предоставить по окончании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директора по УВР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 у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певаемости и посещаемости учащихся класса на бумажных носителях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сохранность своих реквизитов доступа, исключающую подключение посторонних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допускать учащихся к работе с электронным журналом (только просмотр).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5D98" w:rsidRPr="001629F9" w:rsidRDefault="00925D98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69" w:rsidRPr="001629F9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5. Права и обязанности родителей учащихся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 (законные представители) </w:t>
      </w:r>
      <w:proofErr w:type="gramStart"/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 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свободный доступ к электронному дневнику как части электронного классного журнала;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электронный дневник для просмотра оценок и сведений посещаемости своего р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реквизиты доступа у классного руководителя;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консультационную помощь по вопросам работы с электронным дневником.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учащегося обязаны: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  заявление о согласии  на обработку данных их реб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персональную ответственность за сохранность своих реквизитов доступа;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сообщать об изменении персональных данных своих и своего реб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D98" w:rsidRDefault="00925D98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1629F9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6.  Отч</w:t>
      </w:r>
      <w:r w:rsid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тные периоды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6.1. 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активности пользователей при работе с электронным журналом созда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один раз в неделю.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заполнении электронного журнала и накопляемости отметок создается ежемесячно и за кажд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успеваемости и посещаемости создаются в конце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года.</w:t>
      </w:r>
    </w:p>
    <w:p w:rsidR="00925D98" w:rsidRDefault="00925D98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1629F9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7. Делопроизводство для ведения электронного классного журнала.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Комплект документов общеобразовательного учреждения, обеспечивающий внедрение и испол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зование электронных журналов должен</w:t>
      </w:r>
      <w:r w:rsid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включать в себя: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образовательного учреждения о внедрении в деятельность образовател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электронных журналов;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внесении изменений в должностные инструкции учителей, классных руководителей, заместителей директора по УВР, секретаря;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родителей о согласии на обработку </w:t>
      </w:r>
      <w:r w:rsid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учащихся;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документов по обеспечению законодательных требований о защите персональных данных;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и журнал уч</w:t>
      </w:r>
      <w:r w:rsid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консультаций по пользованию электронным журналом учителям-предметникам, классным руководителям, родителям</w:t>
      </w:r>
      <w:r w:rsid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учащимися;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</w:t>
      </w:r>
      <w:r w:rsid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выдачи реквизитов доступа всем пользователям электронного журнала;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</w:t>
      </w:r>
      <w:r w:rsid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внутришкольного контроля следующих направлений: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своевременности отражения в журнале занятий;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своевременности выставления отметок;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выполнения графика наполняемости отметок;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отражения посещаемости занятий;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выполнения учебного плана;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заполнения домашних заданий;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домашних заданий на соответствие возрастным особенностям обучающихся, требов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по содержанию и объ</w:t>
      </w:r>
      <w:r w:rsid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замененных и пропущенных уроков (занятий).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электронных журналов доводятся до сведения учителей-предметников и классных руководителей.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</w:p>
    <w:p w:rsidR="00AA7CEC" w:rsidRPr="00DA2BB7" w:rsidRDefault="00AA7CEC" w:rsidP="00DA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CEC" w:rsidRPr="00DA2BB7" w:rsidSect="00C0780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D16769"/>
    <w:rsid w:val="001629F9"/>
    <w:rsid w:val="002D385B"/>
    <w:rsid w:val="00304BC0"/>
    <w:rsid w:val="003C6B6A"/>
    <w:rsid w:val="004D5045"/>
    <w:rsid w:val="00504362"/>
    <w:rsid w:val="005C1653"/>
    <w:rsid w:val="005D0691"/>
    <w:rsid w:val="00604A4E"/>
    <w:rsid w:val="006C0947"/>
    <w:rsid w:val="00820BA4"/>
    <w:rsid w:val="008512C2"/>
    <w:rsid w:val="00925D98"/>
    <w:rsid w:val="00AA7CEC"/>
    <w:rsid w:val="00B628BE"/>
    <w:rsid w:val="00B96824"/>
    <w:rsid w:val="00C07806"/>
    <w:rsid w:val="00CC2315"/>
    <w:rsid w:val="00CD2F20"/>
    <w:rsid w:val="00D16769"/>
    <w:rsid w:val="00DA2BB7"/>
    <w:rsid w:val="00F0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C"/>
  </w:style>
  <w:style w:type="paragraph" w:styleId="1">
    <w:name w:val="heading 1"/>
    <w:basedOn w:val="a"/>
    <w:link w:val="10"/>
    <w:uiPriority w:val="9"/>
    <w:qFormat/>
    <w:rsid w:val="00D1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7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769"/>
  </w:style>
  <w:style w:type="character" w:customStyle="1" w:styleId="apple-tab-span">
    <w:name w:val="apple-tab-span"/>
    <w:basedOn w:val="a0"/>
    <w:rsid w:val="00D16769"/>
  </w:style>
  <w:style w:type="paragraph" w:styleId="a4">
    <w:name w:val="Normal (Web)"/>
    <w:basedOn w:val="a"/>
    <w:uiPriority w:val="99"/>
    <w:semiHidden/>
    <w:unhideWhenUsed/>
    <w:rsid w:val="00D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5D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5D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788">
          <w:marLeft w:val="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12</cp:revision>
  <dcterms:created xsi:type="dcterms:W3CDTF">2015-04-03T07:37:00Z</dcterms:created>
  <dcterms:modified xsi:type="dcterms:W3CDTF">2015-05-28T09:49:00Z</dcterms:modified>
</cp:coreProperties>
</file>