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3" w:rsidRPr="00580041" w:rsidRDefault="00A76AF3" w:rsidP="00BE4123">
      <w:pPr>
        <w:tabs>
          <w:tab w:val="left" w:pos="-426"/>
        </w:tabs>
        <w:ind w:left="-709"/>
        <w:jc w:val="center"/>
        <w:rPr>
          <w:b/>
          <w:bCs/>
          <w:sz w:val="28"/>
          <w:szCs w:val="28"/>
          <w:u w:val="single"/>
        </w:rPr>
      </w:pPr>
      <w:r w:rsidRPr="00580041">
        <w:rPr>
          <w:b/>
          <w:bCs/>
          <w:sz w:val="28"/>
          <w:szCs w:val="28"/>
          <w:u w:val="single"/>
        </w:rPr>
        <w:t xml:space="preserve">Комплексно-целевая программа </w:t>
      </w:r>
    </w:p>
    <w:p w:rsidR="00A76AF3" w:rsidRPr="00580041" w:rsidRDefault="00A76AF3" w:rsidP="00BE4123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580041">
        <w:rPr>
          <w:b/>
          <w:bCs/>
          <w:sz w:val="28"/>
          <w:szCs w:val="28"/>
          <w:u w:val="single"/>
        </w:rPr>
        <w:t xml:space="preserve">подготовки и проведения государственной итоговой аттестации </w:t>
      </w:r>
    </w:p>
    <w:p w:rsidR="00A76AF3" w:rsidRPr="00580041" w:rsidRDefault="00A76AF3" w:rsidP="00BE4123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580041">
        <w:rPr>
          <w:b/>
          <w:bCs/>
          <w:sz w:val="28"/>
          <w:szCs w:val="28"/>
          <w:u w:val="single"/>
        </w:rPr>
        <w:t xml:space="preserve">по образовательным программам основного общего и среднего общего образования </w:t>
      </w:r>
    </w:p>
    <w:p w:rsidR="00A76AF3" w:rsidRPr="00580041" w:rsidRDefault="00A76AF3" w:rsidP="00BE4123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580041">
        <w:rPr>
          <w:b/>
          <w:bCs/>
          <w:sz w:val="28"/>
          <w:szCs w:val="28"/>
          <w:u w:val="single"/>
        </w:rPr>
        <w:t xml:space="preserve">в 2017 – 2018 учебном  году и в целях повышения качества образования </w:t>
      </w:r>
    </w:p>
    <w:p w:rsidR="00A76AF3" w:rsidRPr="00580041" w:rsidRDefault="00A76AF3" w:rsidP="00BE4123">
      <w:pPr>
        <w:widowControl w:val="0"/>
        <w:jc w:val="center"/>
        <w:rPr>
          <w:b/>
          <w:bCs/>
          <w:sz w:val="36"/>
          <w:szCs w:val="36"/>
          <w:u w:val="single"/>
        </w:rPr>
      </w:pPr>
    </w:p>
    <w:p w:rsidR="00A76AF3" w:rsidRPr="00FD7DE4" w:rsidRDefault="00A76AF3" w:rsidP="00BE4123">
      <w:pPr>
        <w:ind w:firstLine="142"/>
        <w:jc w:val="center"/>
        <w:rPr>
          <w:b/>
          <w:bCs/>
          <w:sz w:val="32"/>
          <w:szCs w:val="32"/>
        </w:rPr>
      </w:pPr>
      <w:r w:rsidRPr="00FD7DE4">
        <w:rPr>
          <w:b/>
          <w:bCs/>
          <w:sz w:val="32"/>
          <w:szCs w:val="32"/>
        </w:rPr>
        <w:t>Цель программы:</w:t>
      </w:r>
    </w:p>
    <w:p w:rsidR="00A76AF3" w:rsidRPr="00FD7DE4" w:rsidRDefault="00A76AF3" w:rsidP="00BE4123">
      <w:pPr>
        <w:jc w:val="center"/>
        <w:rPr>
          <w:sz w:val="28"/>
          <w:szCs w:val="28"/>
        </w:rPr>
      </w:pPr>
      <w:r w:rsidRPr="00FD7DE4">
        <w:rPr>
          <w:sz w:val="28"/>
          <w:szCs w:val="28"/>
        </w:rPr>
        <w:t>создать условия для успешной подготовки, организации и проведения</w:t>
      </w:r>
    </w:p>
    <w:p w:rsidR="00A76AF3" w:rsidRDefault="00A76AF3" w:rsidP="00BE4123">
      <w:pPr>
        <w:jc w:val="center"/>
        <w:rPr>
          <w:sz w:val="28"/>
          <w:szCs w:val="28"/>
        </w:rPr>
      </w:pPr>
      <w:r w:rsidRPr="00FD7DE4">
        <w:rPr>
          <w:sz w:val="28"/>
          <w:szCs w:val="28"/>
        </w:rPr>
        <w:t>выпускных экзаменов в 2017 – 2018  учебном году</w:t>
      </w:r>
    </w:p>
    <w:p w:rsidR="00A76AF3" w:rsidRPr="00FD7DE4" w:rsidRDefault="00A76AF3" w:rsidP="00BE4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в целях повышения качества образования</w:t>
      </w:r>
    </w:p>
    <w:p w:rsidR="00A76AF3" w:rsidRDefault="00A76AF3" w:rsidP="00BE4123"/>
    <w:p w:rsidR="00A76AF3" w:rsidRDefault="00A76AF3" w:rsidP="00BE4123"/>
    <w:tbl>
      <w:tblPr>
        <w:tblW w:w="11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28"/>
        <w:gridCol w:w="9498"/>
        <w:gridCol w:w="1418"/>
      </w:tblGrid>
      <w:tr w:rsidR="00A76AF3">
        <w:trPr>
          <w:cantSplit/>
          <w:trHeight w:val="227"/>
        </w:trPr>
        <w:tc>
          <w:tcPr>
            <w:tcW w:w="397" w:type="dxa"/>
            <w:shd w:val="clear" w:color="auto" w:fill="FFFFFF"/>
            <w:vAlign w:val="center"/>
          </w:tcPr>
          <w:p w:rsidR="00A76AF3" w:rsidRPr="00357003" w:rsidRDefault="00A76AF3" w:rsidP="0044363B">
            <w:pPr>
              <w:jc w:val="center"/>
              <w:rPr>
                <w:b/>
                <w:bCs/>
              </w:rPr>
            </w:pPr>
            <w:r w:rsidRPr="00357003">
              <w:rPr>
                <w:b/>
                <w:bCs/>
              </w:rPr>
              <w:t>№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357003" w:rsidRDefault="00A76AF3" w:rsidP="0044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357003">
              <w:rPr>
                <w:b/>
                <w:bCs/>
                <w:sz w:val="28"/>
                <w:szCs w:val="28"/>
                <w:lang w:val="en-US"/>
              </w:rPr>
              <w:t>Характердеятельности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357003" w:rsidRDefault="00A76AF3" w:rsidP="0044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357003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A76AF3">
        <w:trPr>
          <w:cantSplit/>
          <w:trHeight w:val="2154"/>
        </w:trPr>
        <w:tc>
          <w:tcPr>
            <w:tcW w:w="11341" w:type="dxa"/>
            <w:gridSpan w:val="4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Pr="00F22098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Организационно-методическая работа</w:t>
            </w:r>
          </w:p>
          <w:p w:rsidR="00A76AF3" w:rsidRDefault="00A76AF3" w:rsidP="0044363B">
            <w:pPr>
              <w:jc w:val="center"/>
            </w:pPr>
            <w:r w:rsidRPr="008D418A">
              <w:t xml:space="preserve">Подготовка к </w:t>
            </w:r>
            <w:r>
              <w:t>экзаменам предполагает работу администрации лицея с учителями-предметниками, выпускниками лицея и их родителями, руководителями МО. Целью такой работы является повышение профессиональной компетентности учителей-предметников в период подготовки выпускников к государственной итоговой аттестации, совершенствование внутришкольного контроля преподавания учебных дисциплин, повышение уровня обученности и качества знаний учащихся.</w:t>
            </w:r>
          </w:p>
          <w:p w:rsidR="00A76AF3" w:rsidRPr="00357003" w:rsidRDefault="00A76AF3" w:rsidP="004436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6AF3">
        <w:trPr>
          <w:trHeight w:val="340"/>
        </w:trPr>
        <w:tc>
          <w:tcPr>
            <w:tcW w:w="11341" w:type="dxa"/>
            <w:gridSpan w:val="4"/>
            <w:shd w:val="clear" w:color="auto" w:fill="FFFFFF"/>
          </w:tcPr>
          <w:p w:rsidR="00A76AF3" w:rsidRPr="00F22098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  <w:lang w:val="en-US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Директор</w:t>
            </w:r>
          </w:p>
        </w:tc>
      </w:tr>
      <w:tr w:rsidR="00A76AF3">
        <w:trPr>
          <w:cantSplit/>
          <w:trHeight w:val="340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 w:rsidRPr="002F104B">
              <w:rPr>
                <w:sz w:val="18"/>
                <w:szCs w:val="18"/>
              </w:rPr>
              <w:t>1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ind w:hanging="108"/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  Проведение педсовета по итогам выпускных экзаменов 9 и 11 классов 201</w:t>
            </w:r>
            <w:r>
              <w:rPr>
                <w:sz w:val="23"/>
                <w:szCs w:val="23"/>
              </w:rPr>
              <w:t>7</w:t>
            </w:r>
            <w:r w:rsidRPr="0057032F">
              <w:rPr>
                <w:sz w:val="23"/>
                <w:szCs w:val="23"/>
              </w:rPr>
              <w:t xml:space="preserve"> и вопросам подготовки к экзаменам  201</w:t>
            </w:r>
            <w:r>
              <w:rPr>
                <w:sz w:val="23"/>
                <w:szCs w:val="23"/>
              </w:rPr>
              <w:t>8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август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 w:rsidRPr="002F104B">
              <w:rPr>
                <w:sz w:val="18"/>
                <w:szCs w:val="18"/>
              </w:rPr>
              <w:t>2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Ознакомление членов  Управляющего совета школы с результатами итоговой аттестации учащихся, согласование с Управляющим советом КЦП подготовки школы к экзаменам 201</w:t>
            </w:r>
            <w:r>
              <w:rPr>
                <w:sz w:val="23"/>
                <w:szCs w:val="23"/>
              </w:rPr>
              <w:t>8</w:t>
            </w:r>
            <w:r w:rsidRPr="0057032F">
              <w:rPr>
                <w:sz w:val="23"/>
                <w:szCs w:val="23"/>
              </w:rPr>
              <w:t>года</w:t>
            </w:r>
            <w:r>
              <w:rPr>
                <w:sz w:val="23"/>
                <w:szCs w:val="23"/>
              </w:rPr>
              <w:t>. Рассмотрение вопроса о сотрудничестве с вузами в рамках Договоров.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340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Совещание при директоре «Утверждение плана-графика по подготовке к аттестации»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ентябрь</w:t>
            </w:r>
          </w:p>
        </w:tc>
      </w:tr>
      <w:tr w:rsidR="00A76AF3">
        <w:trPr>
          <w:trHeight w:val="340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Приказ о посещении </w:t>
            </w:r>
            <w:r>
              <w:rPr>
                <w:sz w:val="23"/>
                <w:szCs w:val="23"/>
              </w:rPr>
              <w:t>муниципальных</w:t>
            </w:r>
            <w:r w:rsidRPr="0057032F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региональных</w:t>
            </w:r>
            <w:r w:rsidRPr="0057032F">
              <w:rPr>
                <w:sz w:val="23"/>
                <w:szCs w:val="23"/>
              </w:rPr>
              <w:t xml:space="preserve"> семинаров по подготовке к 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Корректировка плана проведения родительских собраний о подготовке учащихся к итоговой аттестации, о нормативной базе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ентябрь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Назначение координатора </w:t>
            </w:r>
            <w:r>
              <w:rPr>
                <w:sz w:val="23"/>
                <w:szCs w:val="23"/>
              </w:rPr>
              <w:t>ОГЭ</w:t>
            </w:r>
            <w:r w:rsidRPr="0057032F">
              <w:rPr>
                <w:sz w:val="23"/>
                <w:szCs w:val="23"/>
              </w:rPr>
              <w:t xml:space="preserve"> и ЕГЭ, ответственных за подготовку информации об участниках </w:t>
            </w:r>
            <w:r>
              <w:rPr>
                <w:sz w:val="23"/>
                <w:szCs w:val="23"/>
              </w:rPr>
              <w:t>ОГЭ</w:t>
            </w:r>
            <w:r w:rsidRPr="0057032F">
              <w:rPr>
                <w:sz w:val="23"/>
                <w:szCs w:val="23"/>
              </w:rPr>
              <w:t xml:space="preserve"> и ЕГЭ лицея, ведение электронной базы данных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Совещание при директоре «Выполнение плана подготовки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 xml:space="preserve">. Привлечение ресурсов дистанционного обучения и ресурсов Интернет для подготовки к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</w:t>
            </w:r>
          </w:p>
        </w:tc>
      </w:tr>
      <w:tr w:rsidR="00A76AF3">
        <w:trPr>
          <w:trHeight w:val="1191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Знакомство педколлектива с </w:t>
            </w:r>
            <w:r>
              <w:rPr>
                <w:sz w:val="23"/>
                <w:szCs w:val="23"/>
              </w:rPr>
              <w:t>1.</w:t>
            </w:r>
            <w:r w:rsidRPr="0057032F">
              <w:rPr>
                <w:sz w:val="23"/>
                <w:szCs w:val="23"/>
              </w:rPr>
              <w:t>Положением «О формах и порядке проведения государственной (итоговой) аттестации обучающихся, освоивших основные общеобразовательные программы основного общего и среднего общего образования», нормативной базой, правилами приёма и перечнем вступительных экзаменов в вузы 201</w:t>
            </w:r>
            <w:r>
              <w:rPr>
                <w:sz w:val="23"/>
                <w:szCs w:val="23"/>
              </w:rPr>
              <w:t>8.</w:t>
            </w:r>
          </w:p>
          <w:p w:rsidR="00A76AF3" w:rsidRPr="0057032F" w:rsidRDefault="00A76AF3" w:rsidP="004436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Взаимодействие с базовыми вузами (лекции, семинары, контроль качества знаний и пр.).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Совещание при директоре «Результаты диагностических работ по русскому языку, математике, предметам по выбору</w:t>
            </w:r>
            <w:r>
              <w:rPr>
                <w:sz w:val="23"/>
                <w:szCs w:val="23"/>
              </w:rPr>
              <w:t xml:space="preserve"> и качество выполненных работ</w:t>
            </w:r>
            <w:r w:rsidRPr="0057032F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декабрь, март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Совещание при директоре</w:t>
            </w:r>
            <w:r w:rsidRPr="00667286">
              <w:rPr>
                <w:sz w:val="23"/>
                <w:szCs w:val="23"/>
              </w:rPr>
              <w:t xml:space="preserve"> по итогам диагностических работ по математике, русскому языку, предметам по выбору в форме </w:t>
            </w:r>
            <w:r>
              <w:rPr>
                <w:sz w:val="23"/>
                <w:szCs w:val="23"/>
              </w:rPr>
              <w:t>СтатГрад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январь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Совещание при директоре «Отчёт классного руководителя о работе с выпускниками и родителями. Отчёт руководителей МО о работе по подготовке к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март</w:t>
            </w:r>
          </w:p>
        </w:tc>
      </w:tr>
      <w:tr w:rsidR="00A76AF3">
        <w:trPr>
          <w:trHeight w:val="340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Приказ о назначении организаторов и экспертов </w:t>
            </w:r>
            <w:r>
              <w:rPr>
                <w:sz w:val="23"/>
                <w:szCs w:val="23"/>
              </w:rPr>
              <w:t>ОГЭ</w:t>
            </w:r>
            <w:r w:rsidRPr="0057032F">
              <w:rPr>
                <w:sz w:val="23"/>
                <w:szCs w:val="23"/>
              </w:rPr>
              <w:t xml:space="preserve"> и 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апрель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Педсовет о допуске учащихся 9 - го и 11-го класса к государственной (итоговой) аттестации, подготовка приказа о допуске учащихся к 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май</w:t>
            </w:r>
          </w:p>
        </w:tc>
      </w:tr>
      <w:tr w:rsidR="00A76AF3">
        <w:trPr>
          <w:trHeight w:val="340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Приказ об утверждении списков учащихся для сдачи итоговой аттестации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апрель</w:t>
            </w:r>
          </w:p>
        </w:tc>
      </w:tr>
      <w:tr w:rsidR="00A76AF3">
        <w:trPr>
          <w:trHeight w:val="158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Приказ о сопровождении учащихся на экзамены, контроль за оформлением </w:t>
            </w:r>
            <w:r>
              <w:rPr>
                <w:sz w:val="23"/>
                <w:szCs w:val="23"/>
              </w:rPr>
              <w:t>уведомлений</w:t>
            </w:r>
            <w:r w:rsidRPr="0057032F">
              <w:rPr>
                <w:sz w:val="23"/>
                <w:szCs w:val="23"/>
              </w:rPr>
              <w:t xml:space="preserve"> учащихся на экзамен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май</w:t>
            </w:r>
          </w:p>
        </w:tc>
      </w:tr>
      <w:tr w:rsidR="00A76AF3">
        <w:trPr>
          <w:trHeight w:val="340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Совещание при директоре «Результаты итоговой аттестации учащихся»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июнь</w:t>
            </w:r>
          </w:p>
        </w:tc>
      </w:tr>
      <w:tr w:rsidR="00A76AF3">
        <w:trPr>
          <w:trHeight w:val="340"/>
        </w:trPr>
        <w:tc>
          <w:tcPr>
            <w:tcW w:w="397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526" w:type="dxa"/>
            <w:gridSpan w:val="2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Педсовет «Результаты </w:t>
            </w:r>
            <w:r>
              <w:rPr>
                <w:sz w:val="23"/>
                <w:szCs w:val="23"/>
              </w:rPr>
              <w:t>экзаменов</w:t>
            </w:r>
            <w:r w:rsidRPr="00667286">
              <w:rPr>
                <w:sz w:val="23"/>
                <w:szCs w:val="23"/>
              </w:rPr>
              <w:t>. Обобщение опыта работы учителей»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</w:t>
            </w:r>
          </w:p>
        </w:tc>
      </w:tr>
      <w:tr w:rsidR="00A76AF3">
        <w:trPr>
          <w:trHeight w:val="397"/>
        </w:trPr>
        <w:tc>
          <w:tcPr>
            <w:tcW w:w="11341" w:type="dxa"/>
            <w:gridSpan w:val="4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Pr="00F22098" w:rsidRDefault="00A76AF3" w:rsidP="0044363B">
            <w:pPr>
              <w:jc w:val="center"/>
              <w:rPr>
                <w:i/>
                <w:iCs/>
                <w:color w:val="0000CC"/>
                <w:sz w:val="28"/>
                <w:szCs w:val="28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Заместитель директора по УВР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 w:rsidRPr="002F104B">
              <w:rPr>
                <w:sz w:val="18"/>
                <w:szCs w:val="18"/>
              </w:rPr>
              <w:t>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Оформление стенда «Готовимся к экзаменам», обновление странички сайта школы по проблем</w:t>
            </w:r>
            <w:r>
              <w:rPr>
                <w:sz w:val="23"/>
                <w:szCs w:val="23"/>
              </w:rPr>
              <w:t>амОГЭ</w:t>
            </w:r>
            <w:r w:rsidRPr="0057032F">
              <w:rPr>
                <w:sz w:val="23"/>
                <w:szCs w:val="23"/>
              </w:rPr>
              <w:t xml:space="preserve"> и 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ind w:right="-108"/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 w:rsidRPr="002F104B">
              <w:rPr>
                <w:sz w:val="18"/>
                <w:szCs w:val="18"/>
              </w:rPr>
              <w:t>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Знакомство педагогов и учащихся с интернет ресурсами по подготовке к 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Корректировка плана ВШК в соответствии с графиком диагностических работ в системе «СтатГрад»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Корректировка плана курсовой подготовки учителей по вопросам подготовки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Совещание при завуче «Выработка стратегии психолого-педагогического сопровождения учащихся </w:t>
            </w:r>
            <w:r>
              <w:rPr>
                <w:sz w:val="23"/>
                <w:szCs w:val="23"/>
              </w:rPr>
              <w:t xml:space="preserve">9-го и </w:t>
            </w:r>
            <w:r w:rsidRPr="00667286">
              <w:rPr>
                <w:sz w:val="23"/>
                <w:szCs w:val="23"/>
              </w:rPr>
              <w:t>11-го класс</w:t>
            </w:r>
            <w:r>
              <w:rPr>
                <w:sz w:val="23"/>
                <w:szCs w:val="23"/>
              </w:rPr>
              <w:t>ов</w:t>
            </w:r>
            <w:r w:rsidRPr="00667286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Семинар для учителей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Совещание при завуче «План подготовки к итоговой аттестации»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Совещание при завуче «Формирование мотивационных установок участников образовательного процесса к организации и проведению </w:t>
            </w:r>
            <w:r>
              <w:rPr>
                <w:sz w:val="23"/>
                <w:szCs w:val="23"/>
              </w:rPr>
              <w:t>аттестации</w:t>
            </w:r>
            <w:r w:rsidRPr="00667286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Совещание при завуче  «Итоги </w:t>
            </w:r>
            <w:r w:rsidRPr="00667286">
              <w:rPr>
                <w:sz w:val="23"/>
                <w:szCs w:val="23"/>
                <w:lang w:val="en-US"/>
              </w:rPr>
              <w:t>I</w:t>
            </w:r>
            <w:r w:rsidRPr="00667286">
              <w:rPr>
                <w:sz w:val="23"/>
                <w:szCs w:val="23"/>
              </w:rPr>
              <w:t xml:space="preserve"> полугодия. Промежуточные результаты подготовки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. Ознакомление педагогов с промежуточными результатами и задачи по повышению качества знаний выпускников лицея.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>
              <w:rPr>
                <w:lang w:eastAsia="en-US"/>
              </w:rPr>
              <w:t>Информирование обучающихся и их родителей (законных представителей), о сроках, местах и порядке подачи заявлений на прохождение государственной итоговой аттестации.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Формирование базы данных участников, организаторов и экспертов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февраль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Формирование списка учащихся на экзамены по выбору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декабрь, </w:t>
            </w:r>
          </w:p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февраль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</w:t>
            </w:r>
            <w:r w:rsidRPr="00667286">
              <w:rPr>
                <w:sz w:val="23"/>
                <w:szCs w:val="23"/>
              </w:rPr>
              <w:t xml:space="preserve"> по итогам диагностических работ по математике, русскому языку, предметам по выбору в форме </w:t>
            </w:r>
            <w:r>
              <w:rPr>
                <w:sz w:val="23"/>
                <w:szCs w:val="23"/>
              </w:rPr>
              <w:t>СтатГрад. О совместной работе с вузами по подготовке учащихся к вузовским олимпиадам и ЕГЭ.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январь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Совещание при завуче «Организация индивидуальной работы со слабоуспевающими учащимися для успешной сдачи ими </w:t>
            </w:r>
            <w:r>
              <w:rPr>
                <w:sz w:val="23"/>
                <w:szCs w:val="23"/>
              </w:rPr>
              <w:t>экзаменов</w:t>
            </w:r>
            <w:r w:rsidRPr="00667286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февраль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Индивидуальные консультации педагогов, испытывающих затруднения в подготовке учащихся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март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98" w:type="dxa"/>
            <w:shd w:val="clear" w:color="auto" w:fill="FFFFFF"/>
          </w:tcPr>
          <w:p w:rsidR="00A76AF3" w:rsidRDefault="00A76AF3" w:rsidP="0044363B">
            <w:pPr>
              <w:pStyle w:val="21"/>
              <w:ind w:firstLine="0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A76AF3">
        <w:trPr>
          <w:trHeight w:val="1191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Ознакомление учащихся с положением «О формах и порядке проведения государственной (итоговой) аттестации обучающихся, освоивших основные общеобразовательные программы основного общего и среднего общего образования»,  нормативной базой, правилами приема и перечнем вступительных экзаменов в вузы  (под подпись)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ноябрь,</w:t>
            </w:r>
          </w:p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февраль, март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Корректировка базы данных участников, организаторов и экспертов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Организация родительских собраний о подготовке учащихся к экзаменам, о нормативной базе. Знакомство родителей с Положением огосударственной (итоговой) аттестацией учащихся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FD7DE4" w:rsidRDefault="00A76AF3" w:rsidP="0044363B">
            <w:pPr>
              <w:rPr>
                <w:sz w:val="20"/>
                <w:szCs w:val="20"/>
              </w:rPr>
            </w:pPr>
            <w:r w:rsidRPr="00FD7DE4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Совещания при завуче «Нормативная база </w:t>
            </w:r>
            <w:r>
              <w:rPr>
                <w:sz w:val="23"/>
                <w:szCs w:val="23"/>
              </w:rPr>
              <w:t>ОГЭ</w:t>
            </w:r>
            <w:r w:rsidRPr="0057032F">
              <w:rPr>
                <w:sz w:val="23"/>
                <w:szCs w:val="23"/>
              </w:rPr>
              <w:t xml:space="preserve"> и ЕГЭ»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F104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Подготовка расписания предэкзаменационных консультаций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май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Организация работы «Телефона доверия» для учащихся и родителей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F104B" w:rsidRDefault="00A76AF3" w:rsidP="0044363B">
            <w:pPr>
              <w:rPr>
                <w:sz w:val="20"/>
                <w:szCs w:val="20"/>
              </w:rPr>
            </w:pPr>
            <w:r w:rsidRPr="002F104B">
              <w:rPr>
                <w:sz w:val="20"/>
                <w:szCs w:val="20"/>
              </w:rPr>
              <w:t>январь-май</w:t>
            </w:r>
          </w:p>
        </w:tc>
      </w:tr>
      <w:tr w:rsidR="00A76AF3">
        <w:trPr>
          <w:trHeight w:val="283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уроков итогового повторения с целью оказания методической помощи учителю при подготовке к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март-апрель</w:t>
            </w:r>
          </w:p>
        </w:tc>
      </w:tr>
      <w:tr w:rsidR="00A76AF3">
        <w:trPr>
          <w:trHeight w:val="1474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498" w:type="dxa"/>
            <w:shd w:val="clear" w:color="auto" w:fill="FFFFFF"/>
          </w:tcPr>
          <w:p w:rsidR="00A76AF3" w:rsidRDefault="00A76AF3" w:rsidP="0044363B">
            <w:pPr>
              <w:pStyle w:val="21"/>
              <w:ind w:firstLine="0"/>
              <w:rPr>
                <w:i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Информирование обучающихся и их родителей (законных представителей), месте и сроках проведения ОГЭ и ЕГЭ,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</w:t>
            </w:r>
            <w:r>
              <w:rPr>
                <w:i/>
                <w:iCs/>
                <w:sz w:val="24"/>
                <w:szCs w:val="24"/>
                <w:u w:val="none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6A2ECC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Совещание при завуче «Рекомендации по проведению консультаций»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май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Педсовет «Результаты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ЕГЭ. Обобщение опыта работы учителей»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</w:t>
            </w:r>
          </w:p>
        </w:tc>
      </w:tr>
      <w:tr w:rsidR="00A76AF3">
        <w:trPr>
          <w:trHeight w:val="20"/>
        </w:trPr>
        <w:tc>
          <w:tcPr>
            <w:tcW w:w="11341" w:type="dxa"/>
            <w:gridSpan w:val="4"/>
            <w:shd w:val="clear" w:color="auto" w:fill="FFFFFF"/>
          </w:tcPr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Работа с педагогическими кадрами</w:t>
            </w:r>
          </w:p>
          <w:p w:rsidR="00A76AF3" w:rsidRDefault="00A76AF3" w:rsidP="0044363B">
            <w:pPr>
              <w:jc w:val="center"/>
            </w:pPr>
            <w:r w:rsidRPr="002B16E2">
              <w:t>Методическое сопровождение педагогических</w:t>
            </w:r>
            <w:r>
              <w:t xml:space="preserve"> кадров включает такие позиции, как проведение плановых совещаний учителей-предметников, руководителей МО, организация семинаров, «круглых столов» по проблемам анализа результатов ОГЭ и ЕГЭ, нормативно-правовой базы экзаменов, особенностей содержания экзаменационной работы, методики преподавания предмета с учетом содержания итоговой аттестации, выстраивания алгоритма подготовки учащихся к ЕГЭ и ОГЭ.</w:t>
            </w:r>
          </w:p>
          <w:p w:rsidR="00A76AF3" w:rsidRPr="00FD3A3F" w:rsidRDefault="00A76AF3" w:rsidP="0044363B">
            <w:pPr>
              <w:jc w:val="center"/>
              <w:rPr>
                <w:i/>
                <w:iCs/>
                <w:color w:val="0000FF"/>
                <w:sz w:val="28"/>
                <w:szCs w:val="28"/>
              </w:rPr>
            </w:pPr>
          </w:p>
        </w:tc>
      </w:tr>
      <w:tr w:rsidR="00A76AF3">
        <w:trPr>
          <w:trHeight w:val="454"/>
        </w:trPr>
        <w:tc>
          <w:tcPr>
            <w:tcW w:w="11341" w:type="dxa"/>
            <w:gridSpan w:val="4"/>
            <w:shd w:val="clear" w:color="auto" w:fill="FFFFFF"/>
            <w:vAlign w:val="center"/>
          </w:tcPr>
          <w:p w:rsidR="00A76AF3" w:rsidRPr="00F22098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Руководители  методических объединений</w:t>
            </w:r>
          </w:p>
        </w:tc>
      </w:tr>
      <w:tr w:rsidR="00A76AF3">
        <w:trPr>
          <w:trHeight w:val="454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Анализ результатов </w:t>
            </w:r>
            <w:r>
              <w:rPr>
                <w:sz w:val="23"/>
                <w:szCs w:val="23"/>
              </w:rPr>
              <w:t>ОГЭ</w:t>
            </w:r>
            <w:r w:rsidRPr="0057032F">
              <w:rPr>
                <w:sz w:val="23"/>
                <w:szCs w:val="23"/>
              </w:rPr>
              <w:t xml:space="preserve"> и ЕГЭ 201</w:t>
            </w:r>
            <w:r>
              <w:rPr>
                <w:sz w:val="23"/>
                <w:szCs w:val="23"/>
              </w:rPr>
              <w:t>7</w:t>
            </w:r>
            <w:r w:rsidRPr="0057032F">
              <w:rPr>
                <w:sz w:val="23"/>
                <w:szCs w:val="23"/>
              </w:rPr>
              <w:t>. Принятие решения о корректировке плана работы методических объединений по подготовке е 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Корректировка плана курсовой переподготовки и повышения квалификации по вопросам подготовки учащихся к 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Корректировка тематического планирования учителей в плане подготовки к 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Составление графика тренировочных и диагностических работ на основе предложенного графика в системе СтатГрад</w:t>
            </w:r>
            <w:r>
              <w:rPr>
                <w:sz w:val="23"/>
                <w:szCs w:val="23"/>
              </w:rPr>
              <w:t>. Утверждение графика работы специалистов вузов с учащимися.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Заседание методического объединения «Методическая база организации проведения ЕГЭ»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1247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Изучения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 образования», нормативной базой ЕГЭ, правилами приема и перечнем вступительных экзаменов в вузы в 201</w:t>
            </w:r>
            <w:r>
              <w:rPr>
                <w:sz w:val="23"/>
                <w:szCs w:val="23"/>
              </w:rPr>
              <w:t>8</w:t>
            </w:r>
            <w:r w:rsidRPr="0057032F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Ознакомление учителей и учащихся с интернет ресурсами по подготовке к </w:t>
            </w:r>
            <w:r>
              <w:rPr>
                <w:sz w:val="23"/>
                <w:szCs w:val="23"/>
              </w:rPr>
              <w:t xml:space="preserve">ОГЭ и </w:t>
            </w:r>
            <w:r w:rsidRPr="0057032F">
              <w:rPr>
                <w:sz w:val="23"/>
                <w:szCs w:val="23"/>
              </w:rPr>
              <w:t>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Мониторинг результатов тренировочных и диагностических работ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по графику</w:t>
            </w:r>
          </w:p>
        </w:tc>
      </w:tr>
      <w:tr w:rsidR="00A76AF3">
        <w:trPr>
          <w:trHeight w:val="283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Семинар для учителей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283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Индивидуальная помощь учителям по использованию интернет ресурсов для подготовки к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</w:t>
            </w:r>
            <w:r>
              <w:rPr>
                <w:sz w:val="23"/>
                <w:szCs w:val="23"/>
              </w:rPr>
              <w:t xml:space="preserve">. Обзор сложных вопросов программного материала и привлечение специалистов вузов и их решению. Контроль динамики качества образования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Организация посещения учителями семинаров по подготовке к ЕГЭ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по графику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ind w:right="-109"/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Заседания методических объединений «Психолого-педагогическое сопровождение </w:t>
            </w:r>
            <w:r>
              <w:rPr>
                <w:sz w:val="23"/>
                <w:szCs w:val="23"/>
              </w:rPr>
              <w:t>ГИА</w:t>
            </w:r>
            <w:r w:rsidRPr="00667286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январь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Индивидуальные беседы с учителями о ходе подготовки учащихся к итоговой аттестации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ноябрь-</w:t>
            </w:r>
            <w:r>
              <w:rPr>
                <w:sz w:val="20"/>
                <w:szCs w:val="20"/>
              </w:rPr>
              <w:t>а</w:t>
            </w:r>
            <w:r w:rsidRPr="0024281B">
              <w:rPr>
                <w:sz w:val="20"/>
                <w:szCs w:val="20"/>
              </w:rPr>
              <w:t>прель</w:t>
            </w:r>
          </w:p>
        </w:tc>
      </w:tr>
      <w:tr w:rsidR="00A76AF3">
        <w:trPr>
          <w:trHeight w:val="283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Разработка дифференцированных домашних заданий, памяток, алгоритмов по изучению трудных тем учебных курсов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 - март</w:t>
            </w:r>
          </w:p>
        </w:tc>
      </w:tr>
      <w:tr w:rsidR="00A76AF3">
        <w:trPr>
          <w:trHeight w:val="68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уроков итогового повторения с целью оказания методической помощи учителю при подготовке к </w:t>
            </w:r>
            <w:r>
              <w:rPr>
                <w:sz w:val="23"/>
                <w:szCs w:val="23"/>
              </w:rPr>
              <w:t>аттестации учащихся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март-апрель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Обобщение опыта учителей по подготовке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апрель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Педсовет «Результаты </w:t>
            </w:r>
            <w:r>
              <w:rPr>
                <w:sz w:val="23"/>
                <w:szCs w:val="23"/>
              </w:rPr>
              <w:t>экзаменов</w:t>
            </w:r>
            <w:r w:rsidRPr="00667286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Уровень качества знаний и обученности учащихся. </w:t>
            </w:r>
            <w:r w:rsidRPr="00667286">
              <w:rPr>
                <w:sz w:val="23"/>
                <w:szCs w:val="23"/>
              </w:rPr>
              <w:t xml:space="preserve">Обобщение опыта </w:t>
            </w:r>
            <w:r>
              <w:rPr>
                <w:sz w:val="23"/>
                <w:szCs w:val="23"/>
              </w:rPr>
              <w:t xml:space="preserve">работы </w:t>
            </w:r>
            <w:r w:rsidRPr="00667286">
              <w:rPr>
                <w:sz w:val="23"/>
                <w:szCs w:val="23"/>
              </w:rPr>
              <w:t>учителей»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</w:t>
            </w:r>
          </w:p>
        </w:tc>
      </w:tr>
      <w:tr w:rsidR="00A76AF3">
        <w:trPr>
          <w:trHeight w:val="454"/>
        </w:trPr>
        <w:tc>
          <w:tcPr>
            <w:tcW w:w="11341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A76AF3" w:rsidRPr="00F22098" w:rsidRDefault="00A76AF3" w:rsidP="0044363B">
            <w:pPr>
              <w:jc w:val="center"/>
              <w:rPr>
                <w:i/>
                <w:iCs/>
                <w:color w:val="0000CC"/>
                <w:sz w:val="28"/>
                <w:szCs w:val="28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Классный руководитель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Сбор сведений об учащихся (ксерокопии паспортов)</w:t>
            </w:r>
            <w:r>
              <w:rPr>
                <w:sz w:val="23"/>
                <w:szCs w:val="23"/>
              </w:rPr>
              <w:t>, согласие на обработку персональных данных, СНИЛС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Информирование учащихся о сроках тренировочных и диагностических работ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Проведение бесед с выпускниками по проблемам участия в </w:t>
            </w:r>
            <w:r>
              <w:rPr>
                <w:sz w:val="23"/>
                <w:szCs w:val="23"/>
              </w:rPr>
              <w:t xml:space="preserve">ОГЭ и </w:t>
            </w:r>
            <w:r w:rsidRPr="00667286">
              <w:rPr>
                <w:sz w:val="23"/>
                <w:szCs w:val="23"/>
              </w:rPr>
              <w:t>ЕГЭ 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Знакомство классных руководителей с результатами тренировочных и диагностических  работ в форме </w:t>
            </w:r>
            <w:r>
              <w:rPr>
                <w:sz w:val="23"/>
                <w:szCs w:val="23"/>
              </w:rPr>
              <w:t>СтатГрад. Курирование плана взаимодействия лицея и вузов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Родительское собрание «Подготовка к ЕГЭ» (знакомство родителей с нормативной базой, правилами поведения на ЕГЭ, интернет ресурсами по подготовке к ЕГЭ, информирование о демонстрационных вариантах ЕГЭ)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уроков в своем классе с целью выяснения, как учитываются индивидуальные особенности детей в ходе подготовки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 -</w:t>
            </w:r>
          </w:p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март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Формирование базы данных участников </w:t>
            </w:r>
            <w:r>
              <w:rPr>
                <w:sz w:val="23"/>
                <w:szCs w:val="23"/>
              </w:rPr>
              <w:t>ГИА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Проведение классных родительских собраний «Как подготовить ребенка и себя к будущим экзаменам»</w:t>
            </w:r>
            <w:r>
              <w:rPr>
                <w:sz w:val="23"/>
                <w:szCs w:val="23"/>
              </w:rPr>
              <w:t xml:space="preserve">; </w:t>
            </w:r>
            <w:r w:rsidRPr="0057032F">
              <w:rPr>
                <w:sz w:val="23"/>
                <w:szCs w:val="23"/>
              </w:rPr>
              <w:t xml:space="preserve">«Роль традиций семьи и мнения родителей в выборе будущей профессии.  О порядке проведения государственной итоговой аттестации (Закон «Об образовании», Статья </w:t>
            </w:r>
            <w:r w:rsidRPr="0057032F">
              <w:rPr>
                <w:sz w:val="23"/>
                <w:szCs w:val="23"/>
                <w:u w:val="single"/>
              </w:rPr>
              <w:t>59</w:t>
            </w:r>
            <w:r w:rsidRPr="0057032F">
              <w:rPr>
                <w:sz w:val="23"/>
                <w:szCs w:val="23"/>
              </w:rPr>
              <w:t>.Итоговая аттестация)»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Pr="0024281B">
              <w:rPr>
                <w:sz w:val="20"/>
                <w:szCs w:val="20"/>
              </w:rPr>
              <w:t>, март, май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9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Ознакомление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октябрь,</w:t>
            </w:r>
          </w:p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декабрь, март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10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Знакомство классных руководителей с нормативной базой </w:t>
            </w:r>
            <w:r>
              <w:rPr>
                <w:sz w:val="23"/>
                <w:szCs w:val="23"/>
              </w:rPr>
              <w:t>ГИА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</w:t>
            </w:r>
            <w:r w:rsidRPr="0024281B">
              <w:rPr>
                <w:sz w:val="20"/>
                <w:szCs w:val="20"/>
              </w:rPr>
              <w:t>ода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Ознакомление родителей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образования», нормативной базой </w:t>
            </w:r>
            <w:r>
              <w:rPr>
                <w:sz w:val="23"/>
                <w:szCs w:val="23"/>
              </w:rPr>
              <w:t xml:space="preserve">ОГЭ и </w:t>
            </w:r>
            <w:r w:rsidRPr="0057032F">
              <w:rPr>
                <w:sz w:val="23"/>
                <w:szCs w:val="23"/>
              </w:rPr>
              <w:t>ЕГЭ, правилами приема и перечнем вступительных экзаменов в вузы в 201</w:t>
            </w:r>
            <w:r>
              <w:rPr>
                <w:sz w:val="23"/>
                <w:szCs w:val="23"/>
              </w:rPr>
              <w:t>8</w:t>
            </w:r>
            <w:r w:rsidRPr="0057032F">
              <w:rPr>
                <w:sz w:val="23"/>
                <w:szCs w:val="23"/>
              </w:rPr>
              <w:t xml:space="preserve"> году (под подпись)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ноябрь,</w:t>
            </w:r>
          </w:p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февраль-март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Классный час «Готовимся к поступлению в вуз» о правилах приема и перечнем вступительных экзаменов в вузы в 201</w:t>
            </w:r>
            <w:r>
              <w:rPr>
                <w:sz w:val="23"/>
                <w:szCs w:val="23"/>
              </w:rPr>
              <w:t>8</w:t>
            </w:r>
            <w:r w:rsidRPr="0057032F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Проведение индивидуальных консультаций для учителей по проблеме подготовки отдельных учащихся к </w:t>
            </w:r>
            <w:r>
              <w:rPr>
                <w:sz w:val="23"/>
                <w:szCs w:val="23"/>
              </w:rPr>
              <w:t>итоговой аттестации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декабрь-апрель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Индивидуальные беседы с родителями учащихся по вопросам подготовки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Подготовка памяток и рекомендаций для учащихся и родителей по проблеме</w:t>
            </w:r>
            <w:r>
              <w:rPr>
                <w:sz w:val="23"/>
                <w:szCs w:val="23"/>
              </w:rPr>
              <w:t xml:space="preserve"> проведения итоговой аттестации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</w:t>
            </w:r>
            <w:r w:rsidRPr="0024281B">
              <w:rPr>
                <w:sz w:val="20"/>
                <w:szCs w:val="20"/>
              </w:rPr>
              <w:t>ода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Оформление стенда «Готовимся к экзаменам»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Контроль за успеваемостью учащихся, посещаемостью ими дополнительных занятий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</w:t>
            </w:r>
            <w:r w:rsidRPr="0024281B">
              <w:rPr>
                <w:sz w:val="20"/>
                <w:szCs w:val="20"/>
              </w:rPr>
              <w:t>ода</w:t>
            </w:r>
          </w:p>
        </w:tc>
      </w:tr>
      <w:tr w:rsidR="00A76AF3">
        <w:trPr>
          <w:trHeight w:val="298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Отчет классных руководителей о работе с учащимися и родителями по разъяснению нормативной базы </w:t>
            </w:r>
            <w:r>
              <w:rPr>
                <w:sz w:val="23"/>
                <w:szCs w:val="23"/>
              </w:rPr>
              <w:t>ГИА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февраль</w:t>
            </w:r>
          </w:p>
        </w:tc>
      </w:tr>
      <w:tr w:rsidR="00A76AF3">
        <w:trPr>
          <w:cantSplit/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ind w:right="-87"/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 xml:space="preserve">Корректировка  базы данных участников </w:t>
            </w:r>
            <w:r>
              <w:rPr>
                <w:sz w:val="23"/>
                <w:szCs w:val="23"/>
              </w:rPr>
              <w:t>ГИА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по плану</w:t>
            </w:r>
          </w:p>
        </w:tc>
      </w:tr>
      <w:tr w:rsidR="00A76AF3">
        <w:trPr>
          <w:cantSplit/>
          <w:trHeight w:val="283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98" w:type="dxa"/>
            <w:shd w:val="clear" w:color="auto" w:fill="FFFFFF"/>
          </w:tcPr>
          <w:p w:rsidR="00A76AF3" w:rsidRDefault="00A76AF3" w:rsidP="0044363B">
            <w:pPr>
              <w:pStyle w:val="21"/>
              <w:ind w:firstLine="0"/>
              <w:rPr>
                <w:i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Информирование обучающихся и их родителей (законных представителей), месте и сроках проведения ГИА,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</w:t>
            </w:r>
            <w:r>
              <w:rPr>
                <w:i/>
                <w:iCs/>
                <w:sz w:val="24"/>
                <w:szCs w:val="24"/>
                <w:u w:val="none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6A2ECC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</w:t>
            </w:r>
          </w:p>
        </w:tc>
      </w:tr>
      <w:tr w:rsidR="00A76AF3">
        <w:trPr>
          <w:cantSplit/>
          <w:trHeight w:val="340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A76AF3" w:rsidRPr="0057032F" w:rsidRDefault="00A76AF3" w:rsidP="0044363B">
            <w:pPr>
              <w:rPr>
                <w:sz w:val="23"/>
                <w:szCs w:val="23"/>
              </w:rPr>
            </w:pPr>
            <w:r w:rsidRPr="0057032F">
              <w:rPr>
                <w:sz w:val="23"/>
                <w:szCs w:val="23"/>
              </w:rPr>
              <w:t>Ознакомление учащихся с расписанием экзаменов и консультаций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май</w:t>
            </w:r>
          </w:p>
        </w:tc>
      </w:tr>
      <w:tr w:rsidR="00A76AF3">
        <w:trPr>
          <w:cantSplit/>
          <w:trHeight w:val="283"/>
        </w:trPr>
        <w:tc>
          <w:tcPr>
            <w:tcW w:w="425" w:type="dxa"/>
            <w:gridSpan w:val="2"/>
            <w:shd w:val="clear" w:color="auto" w:fill="FFFFFF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498" w:type="dxa"/>
            <w:shd w:val="clear" w:color="auto" w:fill="FFFFFF"/>
          </w:tcPr>
          <w:p w:rsidR="00A76AF3" w:rsidRDefault="00A76AF3" w:rsidP="0044363B">
            <w:pPr>
              <w:pStyle w:val="21"/>
              <w:ind w:firstLine="0"/>
              <w:rPr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6AF3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A76AF3">
        <w:trPr>
          <w:cantSplit/>
          <w:trHeight w:val="397"/>
        </w:trPr>
        <w:tc>
          <w:tcPr>
            <w:tcW w:w="11341" w:type="dxa"/>
            <w:gridSpan w:val="4"/>
            <w:shd w:val="clear" w:color="auto" w:fill="FFFFFF"/>
            <w:vAlign w:val="center"/>
          </w:tcPr>
          <w:p w:rsidR="00A76AF3" w:rsidRPr="00F22098" w:rsidRDefault="00A76AF3" w:rsidP="0044363B">
            <w:pPr>
              <w:jc w:val="center"/>
              <w:rPr>
                <w:i/>
                <w:iCs/>
                <w:color w:val="0000CC"/>
                <w:sz w:val="28"/>
                <w:szCs w:val="28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Учитель</w:t>
            </w:r>
          </w:p>
        </w:tc>
      </w:tr>
      <w:tr w:rsidR="00A76AF3">
        <w:trPr>
          <w:cantSplit/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ind w:left="-1279" w:right="471" w:firstLine="1279"/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курсов ПК «Подготовка учащихся к </w:t>
            </w:r>
            <w:r>
              <w:rPr>
                <w:sz w:val="23"/>
                <w:szCs w:val="23"/>
              </w:rPr>
              <w:t>итоговой аттестации</w:t>
            </w:r>
            <w:r w:rsidRPr="00667286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по плану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2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Корректировка планирования учебного материала с учетом графика тренировочных и диагностических работ по предмету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left="-118" w:firstLine="11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3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Изучение нормативной базы </w:t>
            </w:r>
            <w:r>
              <w:rPr>
                <w:sz w:val="23"/>
                <w:szCs w:val="23"/>
              </w:rPr>
              <w:t xml:space="preserve">ОГЭ и </w:t>
            </w:r>
            <w:r w:rsidRPr="00667286">
              <w:rPr>
                <w:sz w:val="23"/>
                <w:szCs w:val="23"/>
              </w:rPr>
              <w:t xml:space="preserve">ЕГЭ, демонстрационных вариантов </w:t>
            </w:r>
            <w:r>
              <w:rPr>
                <w:sz w:val="23"/>
                <w:szCs w:val="23"/>
              </w:rPr>
              <w:t>ГИА</w:t>
            </w:r>
            <w:r w:rsidRPr="00667286">
              <w:rPr>
                <w:sz w:val="23"/>
                <w:szCs w:val="23"/>
              </w:rPr>
              <w:t xml:space="preserve"> по предмету, интернет ресурсов для подготовки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август-сентябрь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Анализ результатов диагностических и  тренировочных работ с целью корректировки плана подготовки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по плану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Мониторинг уровня подготовки учащихся к ЕГЭ </w:t>
            </w:r>
            <w:r>
              <w:rPr>
                <w:sz w:val="23"/>
                <w:szCs w:val="23"/>
              </w:rPr>
              <w:t xml:space="preserve">и ОГЭ </w:t>
            </w:r>
            <w:r w:rsidRPr="00667286">
              <w:rPr>
                <w:sz w:val="23"/>
                <w:szCs w:val="23"/>
              </w:rPr>
              <w:t>по различным темам курса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Участие в семинаре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1191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Изучение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 образования», нормативной базой ЕГЭ, правилами приема и перечнем вступительных экзаменов в вузы в 201</w:t>
            </w:r>
            <w:r>
              <w:rPr>
                <w:sz w:val="23"/>
                <w:szCs w:val="23"/>
              </w:rPr>
              <w:t>8</w:t>
            </w:r>
            <w:r w:rsidRPr="00667286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left="-108" w:firstLine="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Выступление на родительских собраниях с анализом результатов тренировочных и диагностических  работ, рекомендациями для родителей и учащихся по подготовке к </w:t>
            </w:r>
            <w:r>
              <w:rPr>
                <w:sz w:val="23"/>
                <w:szCs w:val="23"/>
              </w:rPr>
              <w:t>аттестации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октябрь,</w:t>
            </w:r>
          </w:p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декабрь, март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9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Анализ результатов тренировочных и диагностических работ. Разработка индивидуальной траектории подготовки учащихся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10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уроков 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ВШК</w:t>
            </w:r>
          </w:p>
        </w:tc>
      </w:tr>
      <w:tr w:rsidR="00A76AF3">
        <w:trPr>
          <w:trHeight w:val="2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11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Индивидуальные беседы с представителем методического объединения о ходе подготовки учащихся к итоговой аттестации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ноябрь-апрель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12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районных семинаров по подготовке к </w:t>
            </w:r>
            <w:r>
              <w:rPr>
                <w:sz w:val="23"/>
                <w:szCs w:val="23"/>
              </w:rPr>
              <w:t xml:space="preserve">ОГЭ и </w:t>
            </w:r>
            <w:r w:rsidRPr="00667286">
              <w:rPr>
                <w:sz w:val="23"/>
                <w:szCs w:val="23"/>
              </w:rPr>
              <w:t>ЕГЭ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по плану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Оформление стенда «Готовимся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Проведение « горячей линии» по вопросам </w:t>
            </w:r>
            <w:r>
              <w:rPr>
                <w:sz w:val="23"/>
                <w:szCs w:val="23"/>
              </w:rPr>
              <w:t>проведения аттестации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март,апрель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Индивидуальное консультирование учащихся по результатам диагностических, тренировочных работ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Разработка памяток для учащихся и родителей по подготовке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ind w:right="-180"/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Контроль за индивидуальной работой учащихся в системе подготовки к ЕГЭ на сайте МИОО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rPr>
          <w:trHeight w:val="567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</w:t>
            </w:r>
            <w:r w:rsidRPr="00667286">
              <w:rPr>
                <w:sz w:val="23"/>
                <w:szCs w:val="23"/>
              </w:rPr>
              <w:t xml:space="preserve"> по итогам диагностических работ по математике, русскому языку, предметам по выбору в форме </w:t>
            </w:r>
            <w:r>
              <w:rPr>
                <w:sz w:val="23"/>
                <w:szCs w:val="23"/>
              </w:rPr>
              <w:t>СтатГрад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январь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Индивидуальные беседы с родителями учащихся о ходе подготовки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ноябрь-апрель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ind w:right="-180"/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Анализ результатов </w:t>
            </w:r>
            <w:r>
              <w:rPr>
                <w:sz w:val="23"/>
                <w:szCs w:val="23"/>
              </w:rPr>
              <w:t>экзаменов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июнь</w:t>
            </w:r>
          </w:p>
        </w:tc>
      </w:tr>
      <w:tr w:rsidR="00A76AF3">
        <w:trPr>
          <w:trHeight w:val="314"/>
        </w:trPr>
        <w:tc>
          <w:tcPr>
            <w:tcW w:w="11341" w:type="dxa"/>
            <w:gridSpan w:val="4"/>
          </w:tcPr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Pr="0031464F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31464F">
              <w:rPr>
                <w:b/>
                <w:bCs/>
                <w:i/>
                <w:iCs/>
                <w:color w:val="0000CC"/>
                <w:sz w:val="28"/>
                <w:szCs w:val="28"/>
              </w:rPr>
              <w:t>Работа с учащимися</w:t>
            </w:r>
          </w:p>
          <w:p w:rsidR="00A76AF3" w:rsidRDefault="00A76AF3" w:rsidP="0044363B">
            <w:pPr>
              <w:jc w:val="center"/>
            </w:pPr>
            <w:r w:rsidRPr="00833E20">
              <w:t>Администрация</w:t>
            </w:r>
            <w:r>
              <w:t xml:space="preserve"> </w:t>
            </w:r>
            <w:r w:rsidRPr="00D4648A">
              <w:t xml:space="preserve">лицея организует работу по подготовке учащихся к </w:t>
            </w:r>
            <w:r>
              <w:t xml:space="preserve">государственной </w:t>
            </w:r>
            <w:r w:rsidRPr="00D4648A">
              <w:t xml:space="preserve">итоговой аттестации, знакомит </w:t>
            </w:r>
            <w:r>
              <w:t xml:space="preserve">выпускников </w:t>
            </w:r>
            <w:r w:rsidRPr="00D4648A">
              <w:t>с правила</w:t>
            </w:r>
            <w:r>
              <w:t>ми</w:t>
            </w:r>
            <w:r w:rsidRPr="00D4648A">
              <w:t xml:space="preserve"> для участников </w:t>
            </w:r>
            <w:r>
              <w:t>ОГЭ и ЕГЭ, организует консультации в рамках подготовки к аттестации по различным предметам.</w:t>
            </w:r>
          </w:p>
          <w:p w:rsidR="00A76AF3" w:rsidRPr="0071590B" w:rsidRDefault="00A76AF3" w:rsidP="0044363B">
            <w:pPr>
              <w:jc w:val="center"/>
              <w:rPr>
                <w:i/>
                <w:iCs/>
                <w:color w:val="0000FF"/>
                <w:sz w:val="28"/>
                <w:szCs w:val="28"/>
              </w:rPr>
            </w:pP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Сдача копий паспортов классному руководителю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2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Беседы завуча и классного руководителя по проблемам участия в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сентябрь-апрель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3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Знакомство учащихся с планом подготовки к ЕГЭ по предметам, расписанием дополнительных занятий по подготовке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>, графиком диагностических и тренировочных работ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Знакомство с демонстрационными вариантами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 xml:space="preserve">ЕГЭ, интернет ресурсами для подготовки к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Знакомство учащихся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образования», нормативной базой ЕГЭ, правилами приема и перечнем вступительных экзаменов в вузы в 201</w:t>
            </w:r>
            <w:r>
              <w:rPr>
                <w:sz w:val="23"/>
                <w:szCs w:val="23"/>
              </w:rPr>
              <w:t>8</w:t>
            </w:r>
            <w:r w:rsidRPr="00667286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ноябрь,</w:t>
            </w:r>
          </w:p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февраль-март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6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Сдача письменных заявлений о выборе экзаменов </w:t>
            </w:r>
          </w:p>
        </w:tc>
        <w:tc>
          <w:tcPr>
            <w:tcW w:w="1418" w:type="dxa"/>
            <w:vAlign w:val="center"/>
          </w:tcPr>
          <w:p w:rsidR="00A76AF3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A76AF3" w:rsidRPr="0024281B" w:rsidRDefault="00A76AF3" w:rsidP="0044363B">
            <w:pPr>
              <w:rPr>
                <w:sz w:val="20"/>
                <w:szCs w:val="20"/>
              </w:rPr>
            </w:pP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индивидуальных консультаций по вопросам </w:t>
            </w:r>
            <w:r>
              <w:rPr>
                <w:sz w:val="23"/>
                <w:szCs w:val="23"/>
              </w:rPr>
              <w:t>подготовки к экзаменам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декабрь-апрель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8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Заполнение заявления об участии в </w:t>
            </w:r>
            <w:r>
              <w:rPr>
                <w:sz w:val="23"/>
                <w:szCs w:val="23"/>
              </w:rPr>
              <w:t>ОГЭ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9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Изучения памяток по подготовке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>, разработанных учителями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Заполнение заявления об участии в ЕГЭ, листа ознакомления с Положением о государственной (итоговой) аттестации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февраль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Участие в классном часе «Готовимся к поступлению в вуз», о правилах приема и перечнем вступительных экзаменов в вузы в 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A76AF3" w:rsidRDefault="00A76AF3" w:rsidP="0044363B">
            <w:pPr>
              <w:pStyle w:val="21"/>
              <w:ind w:firstLine="0"/>
              <w:rPr>
                <w:i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Информирование обучающихся о месте и сроках проведения ГИА,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</w:t>
            </w:r>
            <w:r>
              <w:rPr>
                <w:i/>
                <w:iCs/>
                <w:sz w:val="24"/>
                <w:szCs w:val="24"/>
                <w:u w:val="none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A76AF3" w:rsidRPr="006A2ECC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Участие в тренировочных и диагностических работах, в работе по тренировке заполнения бланков </w:t>
            </w:r>
            <w:r>
              <w:rPr>
                <w:sz w:val="23"/>
                <w:szCs w:val="23"/>
              </w:rPr>
              <w:t xml:space="preserve">ГИА, </w:t>
            </w:r>
            <w:r w:rsidRPr="00667286">
              <w:rPr>
                <w:sz w:val="23"/>
                <w:szCs w:val="23"/>
              </w:rPr>
              <w:t>ЕГЭ</w:t>
            </w:r>
          </w:p>
        </w:tc>
        <w:tc>
          <w:tcPr>
            <w:tcW w:w="1418" w:type="dxa"/>
            <w:vAlign w:val="center"/>
          </w:tcPr>
          <w:p w:rsidR="00A76AF3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 xml:space="preserve">по </w:t>
            </w:r>
          </w:p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графику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Тренинги  «Сдадим </w:t>
            </w:r>
            <w:r>
              <w:rPr>
                <w:sz w:val="23"/>
                <w:szCs w:val="23"/>
              </w:rPr>
              <w:t>экзамены</w:t>
            </w:r>
            <w:r w:rsidRPr="00667286">
              <w:rPr>
                <w:sz w:val="23"/>
                <w:szCs w:val="23"/>
              </w:rPr>
              <w:t xml:space="preserve"> успешно»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ind w:right="-108"/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в течение года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Индивидуальные беседы с учителями об оптимизации подготовки 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>, использование интернет ресурсов при подготовке, работой над устранением пробелов в знаниях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>-</w:t>
            </w:r>
            <w:r w:rsidRPr="0024281B">
              <w:rPr>
                <w:sz w:val="20"/>
                <w:szCs w:val="20"/>
              </w:rPr>
              <w:t>май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Беседы с учителями-предметниками « Как правильно организовывать повторение материала непосредственно в день подготовки перед экзаменом»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май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Знакомство учащихся с расписанием экзаменов и консультаций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май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Получение учащимися </w:t>
            </w:r>
            <w:r>
              <w:rPr>
                <w:sz w:val="23"/>
                <w:szCs w:val="23"/>
              </w:rPr>
              <w:t>уведомлений</w:t>
            </w:r>
            <w:r w:rsidRPr="00667286">
              <w:rPr>
                <w:sz w:val="23"/>
                <w:szCs w:val="23"/>
              </w:rPr>
              <w:t xml:space="preserve"> на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май</w:t>
            </w:r>
          </w:p>
        </w:tc>
      </w:tr>
      <w:tr w:rsidR="00A76AF3">
        <w:tc>
          <w:tcPr>
            <w:tcW w:w="11341" w:type="dxa"/>
            <w:gridSpan w:val="4"/>
          </w:tcPr>
          <w:p w:rsidR="00A76AF3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</w:p>
          <w:p w:rsidR="00A76AF3" w:rsidRPr="00F22098" w:rsidRDefault="00A76AF3" w:rsidP="0044363B">
            <w:pPr>
              <w:jc w:val="center"/>
              <w:rPr>
                <w:b/>
                <w:bCs/>
                <w:i/>
                <w:iCs/>
                <w:color w:val="0000CC"/>
                <w:sz w:val="28"/>
                <w:szCs w:val="28"/>
              </w:rPr>
            </w:pPr>
            <w:r w:rsidRPr="00F22098">
              <w:rPr>
                <w:b/>
                <w:bCs/>
                <w:i/>
                <w:iCs/>
                <w:color w:val="0000CC"/>
                <w:sz w:val="28"/>
                <w:szCs w:val="28"/>
              </w:rPr>
              <w:t>Работа с родителями</w:t>
            </w:r>
          </w:p>
          <w:p w:rsidR="00A76AF3" w:rsidRDefault="00A76AF3" w:rsidP="0044363B">
            <w:pPr>
              <w:jc w:val="center"/>
            </w:pPr>
            <w:r>
              <w:t>В обязанности администрации лицея входят вопросы проведения тематических родительских собраний, информации родителей по всем вопросам, касающихся  данной формы итоговой аттестации, обеспечение свободного доступа заинтересованных лиц к информации о результатах подготовки учащихся в течение всего периода обучения, об организации и проведении государственной итоговой аттестации.</w:t>
            </w:r>
          </w:p>
          <w:p w:rsidR="00A76AF3" w:rsidRPr="0071590B" w:rsidRDefault="00A76AF3" w:rsidP="0044363B">
            <w:pPr>
              <w:jc w:val="center"/>
              <w:rPr>
                <w:i/>
                <w:iCs/>
                <w:color w:val="0000FF"/>
                <w:sz w:val="28"/>
                <w:szCs w:val="28"/>
              </w:rPr>
            </w:pP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1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Посещение индивидуальных консультаций по вопросам </w:t>
            </w:r>
            <w:r>
              <w:rPr>
                <w:sz w:val="23"/>
                <w:szCs w:val="23"/>
              </w:rPr>
              <w:t>экзаменов</w:t>
            </w:r>
            <w:r w:rsidRPr="00667286">
              <w:rPr>
                <w:sz w:val="23"/>
                <w:szCs w:val="23"/>
              </w:rPr>
              <w:t xml:space="preserve"> у предметников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декабрь-апрель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9C0B8D" w:rsidRDefault="00A76AF3" w:rsidP="0044363B">
            <w:pPr>
              <w:jc w:val="center"/>
              <w:rPr>
                <w:sz w:val="18"/>
                <w:szCs w:val="18"/>
              </w:rPr>
            </w:pPr>
            <w:r w:rsidRPr="009C0B8D">
              <w:rPr>
                <w:sz w:val="18"/>
                <w:szCs w:val="18"/>
              </w:rPr>
              <w:t>2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Знакомство родителей с планом подготовки к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 xml:space="preserve">ЕГЭ по предметам, расписанием дополнительных занятий по подготовке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>, графиком диагностических и тренировочных работ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3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Участие в родительском собрании «Подготовка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 xml:space="preserve">» (знакомство родителей с нормативной базой, правилами проведения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>ЕГЭ, информирование о демонстрационных вариантах, интернет ресурсами по подготовке к ЕГЭ)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</w:t>
            </w:r>
          </w:p>
        </w:tc>
      </w:tr>
      <w:tr w:rsidR="00A76AF3">
        <w:trPr>
          <w:trHeight w:val="567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Знакомство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октябрь,</w:t>
            </w:r>
          </w:p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декабрь, март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Проведение классных родительских собраний «Как подготовить ребенка и себя к будущим экзаменам»</w:t>
            </w:r>
            <w:r>
              <w:rPr>
                <w:sz w:val="23"/>
                <w:szCs w:val="23"/>
              </w:rPr>
              <w:t xml:space="preserve">; </w:t>
            </w:r>
            <w:r w:rsidRPr="00667286">
              <w:rPr>
                <w:sz w:val="23"/>
                <w:szCs w:val="23"/>
              </w:rPr>
              <w:t xml:space="preserve">«Роль традиций семьи и мнения родителей в выборе будущей профессии.  О порядке проведения государственной итоговой аттестации в форме </w:t>
            </w:r>
            <w:r>
              <w:rPr>
                <w:sz w:val="23"/>
                <w:szCs w:val="23"/>
              </w:rPr>
              <w:t xml:space="preserve">ОГЭ, </w:t>
            </w:r>
            <w:r w:rsidRPr="00667286">
              <w:rPr>
                <w:sz w:val="23"/>
                <w:szCs w:val="23"/>
              </w:rPr>
              <w:t xml:space="preserve">ЕГЭ (Закон «Об образовании», Статья </w:t>
            </w:r>
            <w:r w:rsidRPr="00667286">
              <w:rPr>
                <w:sz w:val="23"/>
                <w:szCs w:val="23"/>
                <w:u w:val="single"/>
              </w:rPr>
              <w:t>59</w:t>
            </w:r>
            <w:r w:rsidRPr="00667286">
              <w:rPr>
                <w:sz w:val="23"/>
                <w:szCs w:val="23"/>
              </w:rPr>
              <w:t>.Итоговая аттестация)»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Pr="0024281B">
              <w:rPr>
                <w:sz w:val="20"/>
                <w:szCs w:val="20"/>
              </w:rPr>
              <w:t>, март, май</w:t>
            </w:r>
          </w:p>
        </w:tc>
      </w:tr>
      <w:tr w:rsidR="00A76AF3">
        <w:trPr>
          <w:trHeight w:val="567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6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Знакомство с информационным стендом о подготовке </w:t>
            </w:r>
            <w:r>
              <w:rPr>
                <w:sz w:val="23"/>
                <w:szCs w:val="23"/>
              </w:rPr>
              <w:t>к экзаменам</w:t>
            </w:r>
            <w:r w:rsidRPr="00667286">
              <w:rPr>
                <w:sz w:val="23"/>
                <w:szCs w:val="23"/>
              </w:rPr>
              <w:t xml:space="preserve">, со страничкой сайта лицея по вопросам </w:t>
            </w:r>
            <w:r>
              <w:rPr>
                <w:sz w:val="23"/>
                <w:szCs w:val="23"/>
              </w:rPr>
              <w:t>экзаменов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январь-май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 w:rsidRPr="0024281B"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>Знакомство родителей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образования», нормативной базой ЕГЭ, правилами приема и перечнем вступительных экзаменов в вузы в 201</w:t>
            </w:r>
            <w:r>
              <w:rPr>
                <w:sz w:val="23"/>
                <w:szCs w:val="23"/>
              </w:rPr>
              <w:t>8</w:t>
            </w:r>
            <w:r w:rsidRPr="00667286">
              <w:rPr>
                <w:sz w:val="23"/>
                <w:szCs w:val="23"/>
              </w:rPr>
              <w:t xml:space="preserve"> году (под подпись)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ноябрь</w:t>
            </w:r>
          </w:p>
        </w:tc>
      </w:tr>
      <w:tr w:rsidR="00A76AF3"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A76AF3" w:rsidRDefault="00A76AF3" w:rsidP="0044363B">
            <w:pPr>
              <w:pStyle w:val="21"/>
              <w:ind w:firstLine="0"/>
              <w:rPr>
                <w:i/>
                <w:iCs/>
                <w:sz w:val="24"/>
                <w:szCs w:val="24"/>
                <w:u w:val="none"/>
                <w:lang w:eastAsia="en-US"/>
              </w:rPr>
            </w:pPr>
            <w:r>
              <w:rPr>
                <w:sz w:val="24"/>
                <w:szCs w:val="24"/>
                <w:u w:val="none"/>
                <w:lang w:eastAsia="en-US"/>
              </w:rPr>
              <w:t>Информирование родителей (законных представителей), о месте и сроках проведения ГИА,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</w:t>
            </w:r>
            <w:r>
              <w:rPr>
                <w:i/>
                <w:iCs/>
                <w:sz w:val="24"/>
                <w:szCs w:val="24"/>
                <w:u w:val="none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A76AF3" w:rsidRPr="006A2ECC" w:rsidRDefault="00A76AF3" w:rsidP="0044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</w:t>
            </w:r>
          </w:p>
        </w:tc>
      </w:tr>
      <w:tr w:rsidR="00A76AF3">
        <w:trPr>
          <w:trHeight w:val="567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Индивидуальные беседы с учителями об оптимизации подготовки к </w:t>
            </w:r>
            <w:r>
              <w:rPr>
                <w:sz w:val="23"/>
                <w:szCs w:val="23"/>
              </w:rPr>
              <w:t>экзаменам</w:t>
            </w:r>
            <w:r w:rsidRPr="00667286">
              <w:rPr>
                <w:sz w:val="23"/>
                <w:szCs w:val="23"/>
              </w:rPr>
              <w:t>, использованию интернет ресурсов при подготовке, работой над устранением пробелов в знаниях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сентябрь-май</w:t>
            </w:r>
          </w:p>
        </w:tc>
      </w:tr>
      <w:tr w:rsidR="00A76AF3">
        <w:trPr>
          <w:trHeight w:val="340"/>
        </w:trPr>
        <w:tc>
          <w:tcPr>
            <w:tcW w:w="425" w:type="dxa"/>
            <w:gridSpan w:val="2"/>
            <w:vAlign w:val="center"/>
          </w:tcPr>
          <w:p w:rsidR="00A76AF3" w:rsidRPr="0024281B" w:rsidRDefault="00A76AF3" w:rsidP="0044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98" w:type="dxa"/>
            <w:vAlign w:val="center"/>
          </w:tcPr>
          <w:p w:rsidR="00A76AF3" w:rsidRPr="00667286" w:rsidRDefault="00A76AF3" w:rsidP="0044363B">
            <w:pPr>
              <w:rPr>
                <w:sz w:val="23"/>
                <w:szCs w:val="23"/>
              </w:rPr>
            </w:pPr>
            <w:r w:rsidRPr="00667286">
              <w:rPr>
                <w:sz w:val="23"/>
                <w:szCs w:val="23"/>
              </w:rPr>
              <w:t xml:space="preserve">Изучение памяток по подготовке к </w:t>
            </w:r>
            <w:r>
              <w:rPr>
                <w:sz w:val="23"/>
                <w:szCs w:val="23"/>
              </w:rPr>
              <w:t>экзаменам</w:t>
            </w:r>
          </w:p>
        </w:tc>
        <w:tc>
          <w:tcPr>
            <w:tcW w:w="1418" w:type="dxa"/>
            <w:vAlign w:val="center"/>
          </w:tcPr>
          <w:p w:rsidR="00A76AF3" w:rsidRPr="0024281B" w:rsidRDefault="00A76AF3" w:rsidP="0044363B">
            <w:pPr>
              <w:rPr>
                <w:sz w:val="20"/>
                <w:szCs w:val="20"/>
              </w:rPr>
            </w:pPr>
            <w:r w:rsidRPr="0024281B">
              <w:rPr>
                <w:sz w:val="20"/>
                <w:szCs w:val="20"/>
              </w:rPr>
              <w:t>декабрь</w:t>
            </w:r>
          </w:p>
        </w:tc>
      </w:tr>
    </w:tbl>
    <w:p w:rsidR="00A76AF3" w:rsidRDefault="00A76AF3" w:rsidP="00BE4123"/>
    <w:p w:rsidR="00A76AF3" w:rsidRDefault="00A76AF3" w:rsidP="00BE4123"/>
    <w:p w:rsidR="00A76AF3" w:rsidRDefault="00A76AF3" w:rsidP="00BE4123">
      <w:pPr>
        <w:ind w:left="-709"/>
      </w:pPr>
      <w:bookmarkStart w:id="0" w:name="_GoBack"/>
      <w:bookmarkEnd w:id="0"/>
    </w:p>
    <w:sectPr w:rsidR="00A76AF3" w:rsidSect="00BE4123">
      <w:pgSz w:w="11906" w:h="16838"/>
      <w:pgMar w:top="227" w:right="312" w:bottom="23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F21"/>
    <w:rsid w:val="0024281B"/>
    <w:rsid w:val="002B16E2"/>
    <w:rsid w:val="002F104B"/>
    <w:rsid w:val="0031464F"/>
    <w:rsid w:val="00357003"/>
    <w:rsid w:val="0044363B"/>
    <w:rsid w:val="004964A2"/>
    <w:rsid w:val="0057032F"/>
    <w:rsid w:val="00580041"/>
    <w:rsid w:val="0058092B"/>
    <w:rsid w:val="00667286"/>
    <w:rsid w:val="006A2ECC"/>
    <w:rsid w:val="0071590B"/>
    <w:rsid w:val="00833E20"/>
    <w:rsid w:val="008B01F7"/>
    <w:rsid w:val="008D418A"/>
    <w:rsid w:val="009A5D83"/>
    <w:rsid w:val="009C0B8D"/>
    <w:rsid w:val="00A17EAA"/>
    <w:rsid w:val="00A76AF3"/>
    <w:rsid w:val="00BE4123"/>
    <w:rsid w:val="00D4648A"/>
    <w:rsid w:val="00D62F21"/>
    <w:rsid w:val="00F22098"/>
    <w:rsid w:val="00F861D5"/>
    <w:rsid w:val="00FD3A3F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092B"/>
    <w:pPr>
      <w:jc w:val="both"/>
    </w:pPr>
    <w:rPr>
      <w:rFonts w:eastAsia="Times New Roman"/>
      <w:sz w:val="24"/>
      <w:szCs w:val="24"/>
    </w:rPr>
  </w:style>
  <w:style w:type="character" w:customStyle="1" w:styleId="17">
    <w:name w:val="Заголовок №1 (7)"/>
    <w:basedOn w:val="DefaultParagraphFont"/>
    <w:link w:val="171"/>
    <w:uiPriority w:val="99"/>
    <w:locked/>
    <w:rsid w:val="00BE4123"/>
    <w:rPr>
      <w:rFonts w:ascii="Arial" w:hAnsi="Arial" w:cs="Arial"/>
      <w:b/>
      <w:bCs/>
      <w:shd w:val="clear" w:color="auto" w:fill="FFFFFF"/>
    </w:rPr>
  </w:style>
  <w:style w:type="paragraph" w:customStyle="1" w:styleId="171">
    <w:name w:val="Заголовок №1 (7)1"/>
    <w:basedOn w:val="Normal"/>
    <w:link w:val="17"/>
    <w:uiPriority w:val="99"/>
    <w:rsid w:val="00BE4123"/>
    <w:pPr>
      <w:shd w:val="clear" w:color="auto" w:fill="FFFFFF"/>
      <w:spacing w:before="420" w:line="240" w:lineRule="atLeast"/>
      <w:ind w:firstLine="600"/>
      <w:outlineLvl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172">
    <w:name w:val="Заголовок №1 (7)2"/>
    <w:basedOn w:val="17"/>
    <w:uiPriority w:val="99"/>
    <w:rsid w:val="00BE4123"/>
    <w:rPr>
      <w:u w:val="single"/>
    </w:rPr>
  </w:style>
  <w:style w:type="paragraph" w:customStyle="1" w:styleId="21">
    <w:name w:val="Основной текст 21"/>
    <w:basedOn w:val="Normal"/>
    <w:uiPriority w:val="99"/>
    <w:rsid w:val="00BE4123"/>
    <w:pPr>
      <w:ind w:firstLine="720"/>
      <w:jc w:val="both"/>
    </w:pPr>
    <w:rPr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2976</Words>
  <Characters>16969</Characters>
  <Application>Microsoft Office Outlook</Application>
  <DocSecurity>0</DocSecurity>
  <Lines>0</Lines>
  <Paragraphs>0</Paragraphs>
  <ScaleCrop>false</ScaleCrop>
  <Company>ФМЛ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Вячеслав</cp:lastModifiedBy>
  <cp:revision>4</cp:revision>
  <dcterms:created xsi:type="dcterms:W3CDTF">2018-02-17T10:38:00Z</dcterms:created>
  <dcterms:modified xsi:type="dcterms:W3CDTF">2018-02-18T16:06:00Z</dcterms:modified>
</cp:coreProperties>
</file>