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EE" w:rsidRPr="000A3146" w:rsidRDefault="00084CEE" w:rsidP="00084CEE">
      <w:pPr>
        <w:jc w:val="center"/>
      </w:pPr>
      <w:bookmarkStart w:id="0" w:name="_GoBack"/>
      <w:bookmarkEnd w:id="0"/>
      <w:r w:rsidRPr="000A3146">
        <w:rPr>
          <w:b/>
          <w:sz w:val="28"/>
          <w:szCs w:val="28"/>
        </w:rPr>
        <w:t>Федеральная служба по надзору в сфере образования и науки</w:t>
      </w: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367117" w:rsidRDefault="00CB5F2E" w:rsidP="003162A1">
      <w:pPr>
        <w:jc w:val="center"/>
        <w:rPr>
          <w:b/>
          <w:i/>
          <w:sz w:val="56"/>
          <w:szCs w:val="56"/>
        </w:rPr>
      </w:pPr>
    </w:p>
    <w:p w:rsidR="00084CEE" w:rsidRPr="00367117" w:rsidRDefault="00084CEE" w:rsidP="003162A1">
      <w:pPr>
        <w:jc w:val="center"/>
        <w:rPr>
          <w:b/>
          <w:i/>
          <w:sz w:val="56"/>
          <w:szCs w:val="56"/>
        </w:rPr>
      </w:pPr>
    </w:p>
    <w:p w:rsidR="00084CEE" w:rsidRPr="00367117" w:rsidRDefault="00084CEE" w:rsidP="003162A1">
      <w:pPr>
        <w:jc w:val="center"/>
        <w:rPr>
          <w:b/>
          <w:i/>
          <w:sz w:val="56"/>
          <w:szCs w:val="56"/>
        </w:rPr>
      </w:pPr>
    </w:p>
    <w:p w:rsidR="00084CEE" w:rsidRPr="00367117" w:rsidRDefault="00084CEE" w:rsidP="003162A1">
      <w:pPr>
        <w:jc w:val="center"/>
        <w:rPr>
          <w:b/>
          <w:i/>
          <w:sz w:val="56"/>
          <w:szCs w:val="56"/>
        </w:rPr>
      </w:pPr>
    </w:p>
    <w:p w:rsidR="00084CEE" w:rsidRPr="00367117" w:rsidRDefault="00084CEE" w:rsidP="003162A1">
      <w:pPr>
        <w:jc w:val="center"/>
        <w:rPr>
          <w:b/>
          <w:i/>
          <w:sz w:val="56"/>
          <w:szCs w:val="56"/>
        </w:rPr>
      </w:pPr>
    </w:p>
    <w:p w:rsidR="00CB5F2E" w:rsidRPr="00084CEE" w:rsidRDefault="00CB5F2E" w:rsidP="00574FEA">
      <w:pPr>
        <w:pStyle w:val="msonormalcxspmiddle"/>
        <w:ind w:firstLine="709"/>
        <w:jc w:val="center"/>
        <w:rPr>
          <w:b/>
          <w:sz w:val="52"/>
          <w:szCs w:val="48"/>
        </w:rPr>
      </w:pPr>
      <w:r w:rsidRPr="00084CEE">
        <w:rPr>
          <w:b/>
          <w:sz w:val="52"/>
          <w:szCs w:val="48"/>
        </w:rPr>
        <w:t>Методические рекомендации по подготовке к итоговому сочинению (изложению) для участников итогового сочинения (изложения)</w:t>
      </w:r>
    </w:p>
    <w:p w:rsidR="00CB5F2E" w:rsidRPr="004C2EAD" w:rsidRDefault="00CB5F2E" w:rsidP="003162A1">
      <w:pPr>
        <w:jc w:val="center"/>
        <w:rPr>
          <w:b/>
          <w:sz w:val="48"/>
          <w:szCs w:val="4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084CEE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084CEE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367117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367117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367117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084CEE" w:rsidRPr="00367117" w:rsidRDefault="00084CE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4C2EAD" w:rsidRDefault="00CB5F2E" w:rsidP="003162A1">
      <w:pPr>
        <w:ind w:firstLine="709"/>
        <w:jc w:val="both"/>
        <w:rPr>
          <w:b/>
          <w:sz w:val="28"/>
          <w:szCs w:val="28"/>
        </w:rPr>
      </w:pPr>
    </w:p>
    <w:p w:rsidR="00CB5F2E" w:rsidRPr="00037D7B" w:rsidRDefault="00CB5F2E" w:rsidP="007A6B3D">
      <w:pPr>
        <w:jc w:val="center"/>
        <w:rPr>
          <w:b/>
          <w:sz w:val="28"/>
          <w:szCs w:val="28"/>
        </w:rPr>
        <w:sectPr w:rsidR="00CB5F2E" w:rsidRPr="00037D7B" w:rsidSect="005C027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C2EAD">
        <w:rPr>
          <w:b/>
          <w:sz w:val="28"/>
          <w:szCs w:val="28"/>
        </w:rPr>
        <w:t>Москва</w:t>
      </w:r>
      <w:r w:rsidR="007A6B3D" w:rsidRPr="004C2EAD">
        <w:rPr>
          <w:b/>
          <w:sz w:val="28"/>
          <w:szCs w:val="28"/>
        </w:rPr>
        <w:t>, 201</w:t>
      </w:r>
      <w:r w:rsidR="00084CEE" w:rsidRPr="00037D7B">
        <w:rPr>
          <w:b/>
          <w:sz w:val="28"/>
          <w:szCs w:val="28"/>
        </w:rPr>
        <w:t>5</w:t>
      </w:r>
    </w:p>
    <w:bookmarkStart w:id="1" w:name="_Toc379831243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1613661145"/>
        <w:docPartObj>
          <w:docPartGallery w:val="Table of Contents"/>
          <w:docPartUnique/>
        </w:docPartObj>
      </w:sdtPr>
      <w:sdtContent>
        <w:p w:rsidR="00787822" w:rsidRDefault="00787822" w:rsidP="00787822">
          <w:pPr>
            <w:pStyle w:val="a4"/>
          </w:pPr>
          <w:r>
            <w:t>Оглавление</w:t>
          </w:r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r w:rsidRPr="00D56EA7">
            <w:rPr>
              <w:rFonts w:ascii="Times New Roman" w:hAnsi="Times New Roman"/>
              <w:b w:val="0"/>
              <w:sz w:val="26"/>
              <w:szCs w:val="26"/>
            </w:rPr>
            <w:fldChar w:fldCharType="begin"/>
          </w:r>
          <w:r w:rsidR="00787822" w:rsidRPr="004E1558">
            <w:rPr>
              <w:rFonts w:ascii="Times New Roman" w:hAnsi="Times New Roman"/>
              <w:b w:val="0"/>
              <w:sz w:val="26"/>
              <w:szCs w:val="26"/>
            </w:rPr>
            <w:instrText xml:space="preserve"> TOC \o "1-3" \h \z \u </w:instrText>
          </w:r>
          <w:r w:rsidRPr="00D56EA7">
            <w:rPr>
              <w:rFonts w:ascii="Times New Roman" w:hAnsi="Times New Roman"/>
              <w:b w:val="0"/>
              <w:sz w:val="26"/>
              <w:szCs w:val="26"/>
            </w:rPr>
            <w:fldChar w:fldCharType="separate"/>
          </w:r>
          <w:hyperlink w:anchor="_Toc431311589" w:history="1"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1.</w:t>
            </w:r>
            <w:r w:rsidR="00D94200" w:rsidRPr="00D94200">
              <w:rPr>
                <w:rFonts w:ascii="Times New Roman" w:eastAsiaTheme="minorEastAsia" w:hAnsi="Times New Roman"/>
                <w:b w:val="0"/>
                <w:bCs w:val="0"/>
                <w:caps w:val="0"/>
                <w:sz w:val="26"/>
                <w:szCs w:val="26"/>
              </w:rPr>
              <w:tab/>
            </w:r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  <w:lang w:eastAsia="en-US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  <w:lang w:eastAsia="en-US"/>
              </w:rPr>
              <w:t>бщий порядок подготовки и проведения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_Toc431311589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4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0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У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частники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_Toc431311590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4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1" w:history="1">
            <w:r w:rsidR="00D94200">
              <w:rPr>
                <w:rStyle w:val="a3"/>
                <w:rFonts w:ascii="Times New Roman" w:eastAsia="Calibri" w:hAnsi="Times New Roman"/>
                <w:b w:val="0"/>
                <w:caps w:val="0"/>
                <w:sz w:val="26"/>
                <w:szCs w:val="26"/>
              </w:rPr>
              <w:t>Р</w:t>
            </w:r>
            <w:r w:rsidR="00D94200" w:rsidRPr="00D94200">
              <w:rPr>
                <w:rStyle w:val="a3"/>
                <w:rFonts w:ascii="Times New Roman" w:eastAsia="Calibri" w:hAnsi="Times New Roman"/>
                <w:b w:val="0"/>
                <w:caps w:val="0"/>
                <w:sz w:val="26"/>
                <w:szCs w:val="26"/>
              </w:rPr>
              <w:t>егистрация участников итогового сочинения (изложения) для участия в итоговом сочинении (изложении)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_Toc431311591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5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2" w:history="1">
            <w:r w:rsidR="00D94200">
              <w:rPr>
                <w:rStyle w:val="a3"/>
                <w:rFonts w:ascii="Times New Roman" w:eastAsia="Calibri" w:hAnsi="Times New Roman"/>
                <w:b w:val="0"/>
                <w:caps w:val="0"/>
                <w:sz w:val="26"/>
                <w:szCs w:val="26"/>
              </w:rPr>
              <w:t>С</w:t>
            </w:r>
            <w:r w:rsidR="00D94200" w:rsidRPr="00D94200">
              <w:rPr>
                <w:rStyle w:val="a3"/>
                <w:rFonts w:ascii="Times New Roman" w:eastAsia="Calibri" w:hAnsi="Times New Roman"/>
                <w:b w:val="0"/>
                <w:caps w:val="0"/>
                <w:sz w:val="26"/>
                <w:szCs w:val="26"/>
              </w:rPr>
              <w:t>роки и продолжительность выполнения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_Toc431311592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7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3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орядок проведения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_Toc431311593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7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4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собенности проведения итогового сочинения (изложения) для лиц с ограниченными возможностями здоровья, детей-инвалидов и инвалидов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_Toc431311594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9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5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Р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езультаты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_Toc431311595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11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6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овторный допуск к сдаче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_Toc431311596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12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597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С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рок действия результатов итогового сочинения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_Toc431311597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12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12"/>
            <w:jc w:val="both"/>
            <w:rPr>
              <w:rFonts w:ascii="Times New Roman" w:eastAsiaTheme="minorEastAsia" w:hAnsi="Times New Roman"/>
              <w:b w:val="0"/>
              <w:bCs w:val="0"/>
              <w:caps w:val="0"/>
              <w:sz w:val="26"/>
              <w:szCs w:val="26"/>
            </w:rPr>
          </w:pPr>
          <w:hyperlink w:anchor="_Toc431311598" w:history="1">
            <w:r w:rsid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caps w:val="0"/>
                <w:sz w:val="26"/>
                <w:szCs w:val="26"/>
              </w:rPr>
              <w:t>роведение повторной проверки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caps w:val="0"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instrText xml:space="preserve"> PAGEREF _Toc431311598 \h </w:instrTex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t>13</w:t>
            </w:r>
            <w:r w:rsidRPr="00D94200">
              <w:rPr>
                <w:rFonts w:ascii="Times New Roman" w:hAnsi="Times New Roman"/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left" w:pos="480"/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599" w:history="1"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2.</w:t>
            </w:r>
            <w:r w:rsidR="00D94200" w:rsidRPr="00D94200">
              <w:rPr>
                <w:rFonts w:ascii="Times New Roman" w:eastAsiaTheme="minorEastAsia" w:hAnsi="Times New Roman"/>
                <w:b w:val="0"/>
                <w:bCs w:val="0"/>
                <w:noProof/>
                <w:sz w:val="26"/>
                <w:szCs w:val="26"/>
              </w:rPr>
              <w:tab/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собенности формулировок  тем итогового сочинения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_Toc431311599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13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left" w:pos="480"/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0" w:history="1"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3.</w:t>
            </w:r>
            <w:r w:rsidR="00D94200" w:rsidRPr="00D94200">
              <w:rPr>
                <w:rFonts w:ascii="Times New Roman" w:eastAsiaTheme="minorEastAsia" w:hAnsi="Times New Roman"/>
                <w:b w:val="0"/>
                <w:bCs w:val="0"/>
                <w:noProof/>
                <w:sz w:val="26"/>
                <w:szCs w:val="26"/>
              </w:rPr>
              <w:tab/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собенности текстов для итогового изложения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_Toc431311600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15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left" w:pos="480"/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1" w:history="1"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4.</w:t>
            </w:r>
            <w:r w:rsidR="00D94200" w:rsidRPr="00D94200">
              <w:rPr>
                <w:rFonts w:ascii="Times New Roman" w:eastAsiaTheme="minorEastAsia" w:hAnsi="Times New Roman"/>
                <w:b w:val="0"/>
                <w:bCs w:val="0"/>
                <w:noProof/>
                <w:sz w:val="26"/>
                <w:szCs w:val="26"/>
              </w:rPr>
              <w:tab/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роверка итогового сочинения (изложения)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_Toc431311601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18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2" w:history="1"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 xml:space="preserve">5. </w:t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равила заполнения бланка регистрации и бланков записи участников итогового сочинения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_Toc431311602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21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3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 xml:space="preserve">риложение 1.  </w:t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бразец заявления на участие в итоговом сочинении (изложении) выпускника текущего учебного года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_Toc431311603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34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4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 xml:space="preserve">риложение 2. </w:t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бразец заявления на участие в итоговом сочинении выпускника прошлых лет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_Toc431311604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36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5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 xml:space="preserve">риложение 3. </w:t>
            </w:r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О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бразец согласия  на обработку персональных данных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_Toc431311605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38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6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Приложение 4.  И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нструкция для участника итогового сочинения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_Toc431311606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40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7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Приложение 5.  И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нструкция для участника итогового изложения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_Toc431311607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41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8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Приложение 6. К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ритерии оценивания итогового сочинения организациями, реализующими образовательные программы среднего общего образования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_Toc431311608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42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P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6"/>
              <w:szCs w:val="26"/>
            </w:rPr>
          </w:pPr>
          <w:hyperlink w:anchor="_Toc431311609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Приложение 7.  К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ритерии оценивания итогового изложения организациями, реализующими образовательные программы среднего общего образования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_Toc431311609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45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94200" w:rsidRDefault="00D56EA7" w:rsidP="00840395">
          <w:pPr>
            <w:pStyle w:val="23"/>
            <w:tabs>
              <w:tab w:val="right" w:pos="9770"/>
            </w:tabs>
            <w:jc w:val="both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31311610" w:history="1">
            <w:r w:rsid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Приложение 8. Р</w:t>
            </w:r>
            <w:r w:rsidR="00D94200" w:rsidRPr="00D94200">
              <w:rPr>
                <w:rStyle w:val="a3"/>
                <w:rFonts w:ascii="Times New Roman" w:hAnsi="Times New Roman"/>
                <w:b w:val="0"/>
                <w:noProof/>
                <w:sz w:val="26"/>
                <w:szCs w:val="26"/>
              </w:rPr>
              <w:t>екомендуемые критерии оценивания итогового сочинения организациями, реализующими образовательные программы высшего образования</w:t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ab/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begin"/>
            </w:r>
            <w:r w:rsidR="00D94200"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instrText xml:space="preserve"> PAGEREF _Toc431311610 \h </w:instrTex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separate"/>
            </w:r>
            <w:r w:rsidR="00C031E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t>47</w:t>
            </w:r>
            <w:r w:rsidRPr="00D94200">
              <w:rPr>
                <w:rFonts w:ascii="Times New Roman" w:hAnsi="Times New Roman"/>
                <w:b w:val="0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87822" w:rsidRDefault="00D56EA7" w:rsidP="00787822">
          <w:pPr>
            <w:rPr>
              <w:b/>
              <w:bCs/>
            </w:rPr>
          </w:pPr>
          <w:r w:rsidRPr="004E1558">
            <w:rPr>
              <w:bCs/>
              <w:sz w:val="26"/>
              <w:szCs w:val="26"/>
            </w:rPr>
            <w:fldChar w:fldCharType="end"/>
          </w:r>
        </w:p>
      </w:sdtContent>
    </w:sdt>
    <w:p w:rsidR="00CB5F2E" w:rsidRPr="00037D7B" w:rsidRDefault="00CB5F2E">
      <w:pPr>
        <w:spacing w:after="200" w:line="276" w:lineRule="auto"/>
      </w:pPr>
    </w:p>
    <w:p w:rsidR="0034162E" w:rsidRPr="00E55429" w:rsidRDefault="0034162E">
      <w:pPr>
        <w:spacing w:after="200" w:line="276" w:lineRule="auto"/>
        <w:rPr>
          <w:b/>
        </w:rPr>
      </w:pPr>
    </w:p>
    <w:p w:rsidR="00CB5F2E" w:rsidRDefault="00CB5F2E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037D7B" w:rsidRDefault="00037D7B">
      <w:pPr>
        <w:spacing w:after="200" w:line="276" w:lineRule="auto"/>
        <w:rPr>
          <w:b/>
          <w:lang w:val="en-US"/>
        </w:rPr>
      </w:pPr>
    </w:p>
    <w:p w:rsidR="00AD1AB3" w:rsidRDefault="00AD1AB3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Default="005A0B6D">
      <w:pPr>
        <w:spacing w:after="200" w:line="276" w:lineRule="auto"/>
        <w:rPr>
          <w:b/>
        </w:rPr>
      </w:pPr>
    </w:p>
    <w:p w:rsidR="005A0B6D" w:rsidRPr="00AD1AB3" w:rsidRDefault="005A0B6D">
      <w:pPr>
        <w:spacing w:after="200" w:line="276" w:lineRule="auto"/>
        <w:rPr>
          <w:b/>
        </w:rPr>
      </w:pPr>
    </w:p>
    <w:p w:rsidR="00944A79" w:rsidRPr="00944A79" w:rsidRDefault="00037D7B" w:rsidP="00944A79">
      <w:pPr>
        <w:pStyle w:val="a7"/>
        <w:numPr>
          <w:ilvl w:val="0"/>
          <w:numId w:val="22"/>
        </w:numPr>
        <w:ind w:left="0" w:firstLine="709"/>
        <w:jc w:val="both"/>
        <w:outlineLvl w:val="0"/>
        <w:rPr>
          <w:sz w:val="28"/>
        </w:rPr>
      </w:pPr>
      <w:bookmarkStart w:id="2" w:name="_Toc431311589"/>
      <w:bookmarkEnd w:id="1"/>
      <w:r w:rsidRPr="00367117">
        <w:rPr>
          <w:b/>
          <w:sz w:val="28"/>
          <w:lang w:eastAsia="en-US"/>
        </w:rPr>
        <w:lastRenderedPageBreak/>
        <w:t>Общий порядок подготовки и проведения итогового сочинения (изложения)</w:t>
      </w:r>
      <w:bookmarkStart w:id="3" w:name="_Toc400565095"/>
      <w:bookmarkStart w:id="4" w:name="_Toc400565151"/>
      <w:bookmarkEnd w:id="2"/>
    </w:p>
    <w:p w:rsidR="00944A79" w:rsidRPr="00787822" w:rsidRDefault="00944A79" w:rsidP="00944A79">
      <w:pPr>
        <w:pStyle w:val="a7"/>
        <w:ind w:left="709"/>
        <w:jc w:val="both"/>
        <w:outlineLvl w:val="0"/>
        <w:rPr>
          <w:b/>
          <w:sz w:val="28"/>
        </w:rPr>
      </w:pPr>
    </w:p>
    <w:p w:rsidR="00CB5F2E" w:rsidRPr="00944A79" w:rsidRDefault="00973342" w:rsidP="00944A79">
      <w:pPr>
        <w:pStyle w:val="a7"/>
        <w:ind w:left="709"/>
        <w:jc w:val="both"/>
        <w:outlineLvl w:val="0"/>
        <w:rPr>
          <w:b/>
          <w:sz w:val="28"/>
        </w:rPr>
      </w:pPr>
      <w:bookmarkStart w:id="5" w:name="_Toc431311590"/>
      <w:r w:rsidRPr="00944A79">
        <w:rPr>
          <w:b/>
          <w:sz w:val="28"/>
        </w:rPr>
        <w:t>Участники</w:t>
      </w:r>
      <w:r w:rsidR="00CB5F2E" w:rsidRPr="00944A79">
        <w:rPr>
          <w:b/>
          <w:sz w:val="28"/>
        </w:rPr>
        <w:t xml:space="preserve"> итогово</w:t>
      </w:r>
      <w:r w:rsidRPr="00944A79">
        <w:rPr>
          <w:b/>
          <w:sz w:val="28"/>
        </w:rPr>
        <w:t>го</w:t>
      </w:r>
      <w:r w:rsidR="00CB5F2E" w:rsidRPr="00944A79">
        <w:rPr>
          <w:b/>
          <w:sz w:val="28"/>
        </w:rPr>
        <w:t xml:space="preserve"> сочинени</w:t>
      </w:r>
      <w:r w:rsidRPr="00944A79">
        <w:rPr>
          <w:b/>
          <w:sz w:val="28"/>
        </w:rPr>
        <w:t>я</w:t>
      </w:r>
      <w:r w:rsidR="00CB5F2E" w:rsidRPr="00944A79">
        <w:rPr>
          <w:b/>
          <w:sz w:val="28"/>
        </w:rPr>
        <w:t xml:space="preserve"> (изложени</w:t>
      </w:r>
      <w:r w:rsidRPr="00944A79">
        <w:rPr>
          <w:b/>
          <w:sz w:val="28"/>
        </w:rPr>
        <w:t>я</w:t>
      </w:r>
      <w:r w:rsidR="00CB5F2E" w:rsidRPr="00944A79">
        <w:rPr>
          <w:b/>
          <w:sz w:val="28"/>
        </w:rPr>
        <w:t>)</w:t>
      </w:r>
      <w:bookmarkEnd w:id="3"/>
      <w:bookmarkEnd w:id="4"/>
      <w:bookmarkEnd w:id="5"/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>Итоговое сочинение (изложение) как условие допуска к  государственной итог</w:t>
      </w:r>
      <w:r w:rsidRPr="00973342">
        <w:rPr>
          <w:rFonts w:eastAsia="Calibri"/>
          <w:sz w:val="26"/>
          <w:szCs w:val="26"/>
        </w:rPr>
        <w:t>о</w:t>
      </w:r>
      <w:r w:rsidRPr="00973342">
        <w:rPr>
          <w:rFonts w:eastAsia="Calibri"/>
          <w:sz w:val="26"/>
          <w:szCs w:val="26"/>
        </w:rPr>
        <w:t>вой аттестации по образовательным программам среднего общего образования (далее – ГИА) проводится для обучающихся по образовательным программам среднего общего образования</w:t>
      </w:r>
      <w:r w:rsidR="00D807FF">
        <w:rPr>
          <w:rFonts w:eastAsia="Calibri"/>
          <w:sz w:val="26"/>
          <w:szCs w:val="26"/>
        </w:rPr>
        <w:t>.</w:t>
      </w:r>
    </w:p>
    <w:p w:rsidR="00973342" w:rsidRPr="00944A79" w:rsidRDefault="00973342" w:rsidP="00944A79">
      <w:pPr>
        <w:pStyle w:val="10"/>
        <w:jc w:val="both"/>
        <w:rPr>
          <w:rFonts w:ascii="Times New Roman" w:eastAsia="Calibri" w:hAnsi="Times New Roman"/>
          <w:color w:val="auto"/>
        </w:rPr>
      </w:pPr>
      <w:bookmarkStart w:id="6" w:name="_Toc431311591"/>
      <w:r w:rsidRPr="00944A79">
        <w:rPr>
          <w:rFonts w:ascii="Times New Roman" w:eastAsia="Calibri" w:hAnsi="Times New Roman"/>
          <w:color w:val="auto"/>
        </w:rPr>
        <w:t>Регистрация участников итогового сочинения (изложения) для участия в итоговом сочинении (изложении)</w:t>
      </w:r>
      <w:bookmarkEnd w:id="6"/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 xml:space="preserve">Для участия в итоговом сочинении (изложении) участники подают заявление </w:t>
      </w:r>
      <w:r>
        <w:rPr>
          <w:rFonts w:eastAsia="Calibri"/>
          <w:sz w:val="26"/>
          <w:szCs w:val="26"/>
        </w:rPr>
        <w:t xml:space="preserve">вместе с </w:t>
      </w:r>
      <w:r w:rsidRPr="00973342">
        <w:rPr>
          <w:rFonts w:eastAsia="Calibri"/>
          <w:sz w:val="26"/>
          <w:szCs w:val="26"/>
        </w:rPr>
        <w:t>согласие</w:t>
      </w:r>
      <w:r>
        <w:rPr>
          <w:rFonts w:eastAsia="Calibri"/>
          <w:sz w:val="26"/>
          <w:szCs w:val="26"/>
        </w:rPr>
        <w:t>м</w:t>
      </w:r>
      <w:r w:rsidRPr="00973342">
        <w:rPr>
          <w:rFonts w:eastAsia="Calibri"/>
          <w:sz w:val="26"/>
          <w:szCs w:val="26"/>
        </w:rPr>
        <w:t xml:space="preserve"> на обработку персональных данных не позднее чем за две недели до начала проведения итогового сочинения (изложения).</w:t>
      </w:r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>Регистрация обучающихся для участия в итоговом сочинении (изложении) пр</w:t>
      </w:r>
      <w:r w:rsidRPr="00973342">
        <w:rPr>
          <w:rFonts w:eastAsia="Calibri"/>
          <w:sz w:val="26"/>
          <w:szCs w:val="26"/>
        </w:rPr>
        <w:t>о</w:t>
      </w:r>
      <w:r w:rsidRPr="00973342">
        <w:rPr>
          <w:rFonts w:eastAsia="Calibri"/>
          <w:sz w:val="26"/>
          <w:szCs w:val="26"/>
        </w:rPr>
        <w:t>водится на основании их заявлений в организациях, осуществляющих образовательную деятельность, в которых обучающиеся осваивают образовательные программы средн</w:t>
      </w:r>
      <w:r w:rsidRPr="00973342">
        <w:rPr>
          <w:rFonts w:eastAsia="Calibri"/>
          <w:sz w:val="26"/>
          <w:szCs w:val="26"/>
        </w:rPr>
        <w:t>е</w:t>
      </w:r>
      <w:r w:rsidRPr="00973342">
        <w:rPr>
          <w:rFonts w:eastAsia="Calibri"/>
          <w:sz w:val="26"/>
          <w:szCs w:val="26"/>
        </w:rPr>
        <w:t>го общего образования.</w:t>
      </w:r>
    </w:p>
    <w:p w:rsidR="00973342" w:rsidRPr="004E1558" w:rsidRDefault="00973342" w:rsidP="00944A79">
      <w:pPr>
        <w:pStyle w:val="10"/>
        <w:jc w:val="both"/>
        <w:rPr>
          <w:rFonts w:ascii="Times New Roman" w:eastAsia="Calibri" w:hAnsi="Times New Roman"/>
          <w:color w:val="auto"/>
        </w:rPr>
      </w:pPr>
      <w:bookmarkStart w:id="7" w:name="_Toc431311592"/>
      <w:r w:rsidRPr="00944A79">
        <w:rPr>
          <w:rFonts w:ascii="Times New Roman" w:eastAsia="Calibri" w:hAnsi="Times New Roman"/>
          <w:color w:val="auto"/>
        </w:rPr>
        <w:t>Сроки и продолжительность выполнения итогового сочинения (изложения)</w:t>
      </w:r>
      <w:bookmarkEnd w:id="7"/>
    </w:p>
    <w:p w:rsidR="00367117" w:rsidRPr="004E1558" w:rsidRDefault="00367117" w:rsidP="00367117">
      <w:pPr>
        <w:rPr>
          <w:rFonts w:eastAsia="Calibri"/>
          <w:b/>
          <w:sz w:val="28"/>
        </w:rPr>
      </w:pPr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>Продолжительность выполнения  итогового сочинения (изложения) составляет  3 часа 55 минут (235 минут). В продолжительность выполнения  итогового сочинения  (изложения) не включается время, выделенное на подготовительные мероприятия (и</w:t>
      </w:r>
      <w:r w:rsidRPr="00973342">
        <w:rPr>
          <w:rFonts w:eastAsia="Calibri"/>
          <w:sz w:val="26"/>
          <w:szCs w:val="26"/>
        </w:rPr>
        <w:t>н</w:t>
      </w:r>
      <w:r w:rsidRPr="00973342">
        <w:rPr>
          <w:rFonts w:eastAsia="Calibri"/>
          <w:sz w:val="26"/>
          <w:szCs w:val="26"/>
        </w:rPr>
        <w:t>структаж участников итогового сочинения (изложения), заполнение ими регистрац</w:t>
      </w:r>
      <w:r w:rsidRPr="00973342">
        <w:rPr>
          <w:rFonts w:eastAsia="Calibri"/>
          <w:sz w:val="26"/>
          <w:szCs w:val="26"/>
        </w:rPr>
        <w:t>и</w:t>
      </w:r>
      <w:r w:rsidRPr="00973342">
        <w:rPr>
          <w:rFonts w:eastAsia="Calibri"/>
          <w:sz w:val="26"/>
          <w:szCs w:val="26"/>
        </w:rPr>
        <w:t xml:space="preserve">онных полей </w:t>
      </w:r>
      <w:r w:rsidR="00E77685">
        <w:rPr>
          <w:rFonts w:eastAsia="Calibri"/>
          <w:sz w:val="26"/>
          <w:szCs w:val="26"/>
        </w:rPr>
        <w:t xml:space="preserve">бланков </w:t>
      </w:r>
      <w:r w:rsidRPr="00973342">
        <w:rPr>
          <w:rFonts w:eastAsia="Calibri"/>
          <w:sz w:val="26"/>
          <w:szCs w:val="26"/>
        </w:rPr>
        <w:t>и др.).</w:t>
      </w:r>
    </w:p>
    <w:p w:rsid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 xml:space="preserve">Итоговое сочинение (изложение) проводится в первую среду декабря, первую среду февраля и первую рабочую среду мая. </w:t>
      </w:r>
    </w:p>
    <w:p w:rsid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>В 201</w:t>
      </w:r>
      <w:r>
        <w:rPr>
          <w:rFonts w:eastAsia="Calibri"/>
          <w:sz w:val="26"/>
          <w:szCs w:val="26"/>
        </w:rPr>
        <w:t>5</w:t>
      </w:r>
      <w:r w:rsidRPr="00973342">
        <w:rPr>
          <w:rFonts w:eastAsia="Calibri"/>
          <w:sz w:val="26"/>
          <w:szCs w:val="26"/>
        </w:rPr>
        <w:t xml:space="preserve"> – 201</w:t>
      </w:r>
      <w:r>
        <w:rPr>
          <w:rFonts w:eastAsia="Calibri"/>
          <w:sz w:val="26"/>
          <w:szCs w:val="26"/>
        </w:rPr>
        <w:t>6</w:t>
      </w:r>
      <w:r w:rsidRPr="00973342">
        <w:rPr>
          <w:rFonts w:eastAsia="Calibri"/>
          <w:sz w:val="26"/>
          <w:szCs w:val="26"/>
        </w:rPr>
        <w:t xml:space="preserve"> учебном году итоговое сочинение (изложение) проводится</w:t>
      </w:r>
      <w:r>
        <w:rPr>
          <w:rFonts w:eastAsia="Calibri"/>
          <w:sz w:val="26"/>
          <w:szCs w:val="26"/>
        </w:rPr>
        <w:t>:</w:t>
      </w:r>
    </w:p>
    <w:p w:rsidR="00973342" w:rsidRPr="003B1BD6" w:rsidRDefault="00973342" w:rsidP="00F11E2C">
      <w:pPr>
        <w:widowControl w:val="0"/>
        <w:ind w:firstLine="709"/>
        <w:contextualSpacing/>
        <w:jc w:val="both"/>
        <w:rPr>
          <w:rFonts w:eastAsia="Calibri"/>
          <w:b/>
          <w:sz w:val="26"/>
          <w:szCs w:val="26"/>
        </w:rPr>
      </w:pPr>
      <w:r w:rsidRPr="003B1BD6">
        <w:rPr>
          <w:rFonts w:eastAsia="Calibri"/>
          <w:b/>
          <w:sz w:val="26"/>
          <w:szCs w:val="26"/>
        </w:rPr>
        <w:t>2 декабря 2015 года,</w:t>
      </w:r>
    </w:p>
    <w:p w:rsidR="00973342" w:rsidRPr="003B1BD6" w:rsidRDefault="00973342" w:rsidP="00F11E2C">
      <w:pPr>
        <w:widowControl w:val="0"/>
        <w:ind w:firstLine="709"/>
        <w:contextualSpacing/>
        <w:jc w:val="both"/>
        <w:rPr>
          <w:rFonts w:eastAsia="Calibri"/>
          <w:b/>
          <w:sz w:val="26"/>
          <w:szCs w:val="26"/>
        </w:rPr>
      </w:pPr>
      <w:r w:rsidRPr="003B1BD6">
        <w:rPr>
          <w:rFonts w:eastAsia="Calibri"/>
          <w:b/>
          <w:sz w:val="26"/>
          <w:szCs w:val="26"/>
        </w:rPr>
        <w:t>3 февраля 2016 года,</w:t>
      </w:r>
    </w:p>
    <w:p w:rsidR="00973342" w:rsidRPr="003B1BD6" w:rsidRDefault="00973342" w:rsidP="00F11E2C">
      <w:pPr>
        <w:widowControl w:val="0"/>
        <w:ind w:firstLine="709"/>
        <w:contextualSpacing/>
        <w:jc w:val="both"/>
        <w:rPr>
          <w:rFonts w:eastAsia="Calibri"/>
          <w:b/>
          <w:sz w:val="26"/>
          <w:szCs w:val="26"/>
        </w:rPr>
      </w:pPr>
      <w:r w:rsidRPr="003B1BD6">
        <w:rPr>
          <w:rFonts w:eastAsia="Calibri"/>
          <w:b/>
          <w:sz w:val="26"/>
          <w:szCs w:val="26"/>
        </w:rPr>
        <w:t>4 мая 2016 года.</w:t>
      </w:r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973342">
        <w:rPr>
          <w:rFonts w:eastAsia="Calibri"/>
          <w:sz w:val="26"/>
          <w:szCs w:val="26"/>
        </w:rPr>
        <w:t>В случае получения неудовлетворительного результата («незачет») за итоговое сочинение (изложение) обучающиеся вправе пересдать итоговое сочинение (излож</w:t>
      </w:r>
      <w:r w:rsidRPr="00973342">
        <w:rPr>
          <w:rFonts w:eastAsia="Calibri"/>
          <w:sz w:val="26"/>
          <w:szCs w:val="26"/>
        </w:rPr>
        <w:t>е</w:t>
      </w:r>
      <w:r w:rsidRPr="00973342">
        <w:rPr>
          <w:rFonts w:eastAsia="Calibri"/>
          <w:sz w:val="26"/>
          <w:szCs w:val="26"/>
        </w:rPr>
        <w:t>ние), но не более двух раз и только в сроки, предусмотренные расписанием проведения итогового сочинения (изложения).</w:t>
      </w:r>
    </w:p>
    <w:p w:rsidR="00EC35AE" w:rsidRPr="00476C60" w:rsidRDefault="00973342" w:rsidP="00F11E2C">
      <w:pPr>
        <w:widowControl w:val="0"/>
        <w:ind w:firstLine="709"/>
        <w:contextualSpacing/>
        <w:jc w:val="both"/>
        <w:rPr>
          <w:color w:val="000000"/>
          <w:sz w:val="26"/>
          <w:szCs w:val="26"/>
        </w:rPr>
      </w:pPr>
      <w:r w:rsidRPr="00973342">
        <w:rPr>
          <w:rFonts w:eastAsia="Calibri"/>
          <w:sz w:val="26"/>
          <w:szCs w:val="26"/>
        </w:rPr>
        <w:t xml:space="preserve"> Участники итогового сочинения (изложения) могут быть повторно допущены в текущем году к сдаче итогового сочинения (изложения) в случаях, предусмотренных настоящими </w:t>
      </w:r>
      <w:r w:rsidR="00FB1F2B">
        <w:rPr>
          <w:rFonts w:eastAsia="Calibri"/>
          <w:sz w:val="26"/>
          <w:szCs w:val="26"/>
        </w:rPr>
        <w:t>Методическими р</w:t>
      </w:r>
      <w:r w:rsidRPr="00973342">
        <w:rPr>
          <w:rFonts w:eastAsia="Calibri"/>
          <w:sz w:val="26"/>
          <w:szCs w:val="26"/>
        </w:rPr>
        <w:t xml:space="preserve">екомендациями, и в сроки, установленные расписанием проведения итогового сочинения (изложения). </w:t>
      </w:r>
    </w:p>
    <w:p w:rsidR="00973342" w:rsidRPr="004E1558" w:rsidRDefault="00973342" w:rsidP="00944A79">
      <w:pPr>
        <w:pStyle w:val="10"/>
        <w:jc w:val="both"/>
        <w:rPr>
          <w:rFonts w:ascii="Times New Roman" w:hAnsi="Times New Roman"/>
          <w:color w:val="auto"/>
        </w:rPr>
      </w:pPr>
      <w:bookmarkStart w:id="8" w:name="_Toc431311593"/>
      <w:r w:rsidRPr="00944A79">
        <w:rPr>
          <w:rFonts w:ascii="Times New Roman" w:hAnsi="Times New Roman"/>
          <w:color w:val="auto"/>
        </w:rPr>
        <w:t>Порядок проведения итогового сочинения (изложения)</w:t>
      </w:r>
      <w:bookmarkEnd w:id="8"/>
    </w:p>
    <w:p w:rsidR="00367117" w:rsidRPr="004E1558" w:rsidRDefault="00367117" w:rsidP="00367117">
      <w:pPr>
        <w:rPr>
          <w:b/>
          <w:sz w:val="28"/>
          <w:szCs w:val="26"/>
        </w:rPr>
      </w:pPr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73342">
        <w:rPr>
          <w:sz w:val="26"/>
          <w:szCs w:val="26"/>
        </w:rPr>
        <w:t>Итоговое сочинение (изложение) проводится в образовательных организациях, реализующих образовательные программы среднего общего образования</w:t>
      </w:r>
      <w:r w:rsidR="00D807FF">
        <w:rPr>
          <w:sz w:val="26"/>
          <w:szCs w:val="26"/>
        </w:rPr>
        <w:t>.</w:t>
      </w:r>
    </w:p>
    <w:p w:rsidR="008D67FC" w:rsidRDefault="008D67FC" w:rsidP="00F11E2C">
      <w:pPr>
        <w:widowControl w:val="0"/>
        <w:ind w:firstLine="709"/>
        <w:jc w:val="both"/>
        <w:rPr>
          <w:sz w:val="26"/>
          <w:szCs w:val="26"/>
        </w:rPr>
      </w:pPr>
      <w:r w:rsidRPr="00972906">
        <w:rPr>
          <w:sz w:val="26"/>
          <w:szCs w:val="26"/>
        </w:rPr>
        <w:lastRenderedPageBreak/>
        <w:t xml:space="preserve">Вход участников итогового сочинения (изложения) </w:t>
      </w:r>
      <w:r w:rsidR="00A0298A" w:rsidRPr="00A0298A">
        <w:rPr>
          <w:sz w:val="26"/>
          <w:szCs w:val="26"/>
        </w:rPr>
        <w:t>в образовательную орган</w:t>
      </w:r>
      <w:r w:rsidR="00A0298A" w:rsidRPr="00A0298A">
        <w:rPr>
          <w:sz w:val="26"/>
          <w:szCs w:val="26"/>
        </w:rPr>
        <w:t>и</w:t>
      </w:r>
      <w:r w:rsidR="00A0298A" w:rsidRPr="00A0298A">
        <w:rPr>
          <w:sz w:val="26"/>
          <w:szCs w:val="26"/>
        </w:rPr>
        <w:t xml:space="preserve">зацию или место проведения итогового сочинения (изложения) </w:t>
      </w:r>
      <w:r w:rsidRPr="00972906">
        <w:rPr>
          <w:sz w:val="26"/>
          <w:szCs w:val="26"/>
        </w:rPr>
        <w:t xml:space="preserve">начинается с 09.00 по местному времени. </w:t>
      </w:r>
    </w:p>
    <w:p w:rsidR="00973342" w:rsidRPr="00973342" w:rsidRDefault="00973342" w:rsidP="00F11E2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73342">
        <w:rPr>
          <w:sz w:val="26"/>
          <w:szCs w:val="26"/>
        </w:rPr>
        <w:t>Итоговое сочинение (изложение) начинается в 10.00 по местному времени.</w:t>
      </w:r>
    </w:p>
    <w:p w:rsidR="008D67FC" w:rsidRPr="008D67FC" w:rsidRDefault="008D67FC" w:rsidP="00F11E2C">
      <w:pPr>
        <w:widowControl w:val="0"/>
        <w:ind w:firstLine="709"/>
        <w:jc w:val="both"/>
        <w:rPr>
          <w:sz w:val="26"/>
          <w:szCs w:val="26"/>
        </w:rPr>
      </w:pPr>
      <w:r w:rsidRPr="008D67FC">
        <w:rPr>
          <w:sz w:val="26"/>
          <w:szCs w:val="26"/>
        </w:rPr>
        <w:t>До начала итогового сочинения (изложения) члены комиссии образовательной организации по проведению итогового сочинения (изложения) проводят инструктаж участников</w:t>
      </w:r>
      <w:r w:rsidR="00D807FF">
        <w:rPr>
          <w:sz w:val="26"/>
          <w:szCs w:val="26"/>
        </w:rPr>
        <w:t xml:space="preserve"> </w:t>
      </w:r>
      <w:r w:rsidR="00093A5C" w:rsidRPr="00093A5C">
        <w:rPr>
          <w:sz w:val="26"/>
          <w:szCs w:val="26"/>
        </w:rPr>
        <w:t>итогового сочинения (изложения)</w:t>
      </w:r>
      <w:r w:rsidRPr="008D67FC">
        <w:rPr>
          <w:sz w:val="26"/>
          <w:szCs w:val="26"/>
        </w:rPr>
        <w:t xml:space="preserve">. </w:t>
      </w:r>
      <w:r>
        <w:rPr>
          <w:sz w:val="26"/>
          <w:szCs w:val="26"/>
        </w:rPr>
        <w:t>В</w:t>
      </w:r>
      <w:r w:rsidRPr="008D67FC">
        <w:rPr>
          <w:sz w:val="26"/>
          <w:szCs w:val="26"/>
        </w:rPr>
        <w:t>ыдают участникам бланки регистр</w:t>
      </w:r>
      <w:r w:rsidRPr="008D67FC">
        <w:rPr>
          <w:sz w:val="26"/>
          <w:szCs w:val="26"/>
        </w:rPr>
        <w:t>а</w:t>
      </w:r>
      <w:r w:rsidRPr="008D67FC">
        <w:rPr>
          <w:sz w:val="26"/>
          <w:szCs w:val="26"/>
        </w:rPr>
        <w:t>ции, бланк записи, дополнительные бланки записи (</w:t>
      </w:r>
      <w:r>
        <w:rPr>
          <w:sz w:val="26"/>
          <w:szCs w:val="26"/>
        </w:rPr>
        <w:t>выдаются участнику по запросу</w:t>
      </w:r>
      <w:r w:rsidRPr="008D67FC">
        <w:rPr>
          <w:sz w:val="26"/>
          <w:szCs w:val="26"/>
        </w:rPr>
        <w:t>) для выполнения итогового сочинения (изложения), черновики, орфографические сл</w:t>
      </w:r>
      <w:r w:rsidRPr="008D67FC">
        <w:rPr>
          <w:sz w:val="26"/>
          <w:szCs w:val="26"/>
        </w:rPr>
        <w:t>о</w:t>
      </w:r>
      <w:r w:rsidRPr="008D67FC">
        <w:rPr>
          <w:sz w:val="26"/>
          <w:szCs w:val="26"/>
        </w:rPr>
        <w:t>вари (орфографические и толковые словари для участников итогового изложения), и</w:t>
      </w:r>
      <w:r w:rsidRPr="008D67FC">
        <w:rPr>
          <w:sz w:val="26"/>
          <w:szCs w:val="26"/>
        </w:rPr>
        <w:t>н</w:t>
      </w:r>
      <w:r w:rsidRPr="008D67FC">
        <w:rPr>
          <w:sz w:val="26"/>
          <w:szCs w:val="26"/>
        </w:rPr>
        <w:t>струкции для участников итогового сочинения (изложения) (</w:t>
      </w:r>
      <w:r w:rsidR="002E3AE6">
        <w:rPr>
          <w:sz w:val="26"/>
          <w:szCs w:val="26"/>
        </w:rPr>
        <w:t xml:space="preserve">см. </w:t>
      </w:r>
      <w:r w:rsidRPr="008D67FC">
        <w:rPr>
          <w:sz w:val="26"/>
          <w:szCs w:val="26"/>
        </w:rPr>
        <w:t>приложение</w:t>
      </w:r>
      <w:r w:rsidR="002E3AE6">
        <w:rPr>
          <w:sz w:val="26"/>
          <w:szCs w:val="26"/>
        </w:rPr>
        <w:t xml:space="preserve"> 4,5</w:t>
      </w:r>
      <w:r w:rsidRPr="008D67FC">
        <w:rPr>
          <w:sz w:val="26"/>
          <w:szCs w:val="26"/>
        </w:rPr>
        <w:t>).</w:t>
      </w:r>
    </w:p>
    <w:p w:rsidR="008D67FC" w:rsidRPr="008D67FC" w:rsidRDefault="008D67FC" w:rsidP="00F11E2C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8D67FC">
        <w:rPr>
          <w:sz w:val="26"/>
          <w:szCs w:val="26"/>
        </w:rPr>
        <w:t>е ранее 10.00 по местному времени, члены комиссии образовательной орган</w:t>
      </w:r>
      <w:r w:rsidRPr="008D67FC">
        <w:rPr>
          <w:sz w:val="26"/>
          <w:szCs w:val="26"/>
        </w:rPr>
        <w:t>и</w:t>
      </w:r>
      <w:r w:rsidRPr="008D67FC">
        <w:rPr>
          <w:sz w:val="26"/>
          <w:szCs w:val="26"/>
        </w:rPr>
        <w:t>зации по проведению итогового сочинения (изложения) должны ознакомить участн</w:t>
      </w:r>
      <w:r w:rsidRPr="008D67FC">
        <w:rPr>
          <w:sz w:val="26"/>
          <w:szCs w:val="26"/>
        </w:rPr>
        <w:t>и</w:t>
      </w:r>
      <w:r w:rsidRPr="008D67FC">
        <w:rPr>
          <w:sz w:val="26"/>
          <w:szCs w:val="26"/>
        </w:rPr>
        <w:t>ков итогового сочинения (изложения) с темами итогового сочинения (текстами изл</w:t>
      </w:r>
      <w:r w:rsidRPr="008D67FC">
        <w:rPr>
          <w:sz w:val="26"/>
          <w:szCs w:val="26"/>
        </w:rPr>
        <w:t>о</w:t>
      </w:r>
      <w:r w:rsidRPr="008D67FC">
        <w:rPr>
          <w:sz w:val="26"/>
          <w:szCs w:val="26"/>
        </w:rPr>
        <w:t>жения) в порядке, определенном руководителем комиссии образовательной организ</w:t>
      </w:r>
      <w:r w:rsidRPr="008D67FC">
        <w:rPr>
          <w:sz w:val="26"/>
          <w:szCs w:val="26"/>
        </w:rPr>
        <w:t>а</w:t>
      </w:r>
      <w:r w:rsidRPr="008D67FC">
        <w:rPr>
          <w:sz w:val="26"/>
          <w:szCs w:val="26"/>
        </w:rPr>
        <w:t xml:space="preserve">ции. </w:t>
      </w:r>
    </w:p>
    <w:p w:rsidR="00D807FF" w:rsidRDefault="008D67FC" w:rsidP="00F11E2C">
      <w:pPr>
        <w:widowControl w:val="0"/>
        <w:ind w:firstLine="709"/>
        <w:jc w:val="both"/>
        <w:rPr>
          <w:sz w:val="26"/>
          <w:szCs w:val="26"/>
        </w:rPr>
      </w:pPr>
      <w:r w:rsidRPr="008D67FC">
        <w:rPr>
          <w:sz w:val="26"/>
          <w:szCs w:val="26"/>
        </w:rPr>
        <w:t>По указанию членов комиссии образовательной организации по проведению итогового сочинения (изложения) участники итогового сочинения (изложения) запо</w:t>
      </w:r>
      <w:r w:rsidRPr="008D67FC">
        <w:rPr>
          <w:sz w:val="26"/>
          <w:szCs w:val="26"/>
        </w:rPr>
        <w:t>л</w:t>
      </w:r>
      <w:r w:rsidRPr="008D67FC">
        <w:rPr>
          <w:sz w:val="26"/>
          <w:szCs w:val="26"/>
        </w:rPr>
        <w:t>няют регистрационные поля бланков, указывают номер темы итогово</w:t>
      </w:r>
      <w:r>
        <w:rPr>
          <w:sz w:val="26"/>
          <w:szCs w:val="26"/>
        </w:rPr>
        <w:t>го сочинения (текста изложения)</w:t>
      </w:r>
      <w:r w:rsidRPr="008D67FC">
        <w:rPr>
          <w:sz w:val="26"/>
          <w:szCs w:val="26"/>
        </w:rPr>
        <w:t xml:space="preserve">.  Каждый номер темы сочинения является уникальным и состоит из трех цифр, где первая цифра номера соответствует номеру тематического направления, а вторая и третья цифра номера  - порядковому номеру темы в рамках тематического направления. </w:t>
      </w:r>
    </w:p>
    <w:p w:rsidR="008D67FC" w:rsidRPr="00476C60" w:rsidRDefault="008D67FC" w:rsidP="00F11E2C">
      <w:pPr>
        <w:widowControl w:val="0"/>
        <w:ind w:firstLine="709"/>
        <w:jc w:val="both"/>
        <w:rPr>
          <w:sz w:val="26"/>
          <w:szCs w:val="26"/>
        </w:rPr>
      </w:pPr>
      <w:r w:rsidRPr="008D67FC">
        <w:rPr>
          <w:sz w:val="26"/>
          <w:szCs w:val="26"/>
        </w:rPr>
        <w:t>Члены комиссии проверяют правильность заполнения участниками и</w:t>
      </w:r>
      <w:r w:rsidR="002E3AE6">
        <w:rPr>
          <w:sz w:val="26"/>
          <w:szCs w:val="26"/>
        </w:rPr>
        <w:t xml:space="preserve">тогового сочинения (изложения) </w:t>
      </w:r>
      <w:r w:rsidRPr="008D67FC">
        <w:rPr>
          <w:sz w:val="26"/>
          <w:szCs w:val="26"/>
        </w:rPr>
        <w:t xml:space="preserve"> регистрационных полей бланков.</w:t>
      </w:r>
    </w:p>
    <w:p w:rsidR="00EC2FE5" w:rsidRP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Во время проведения итогового сочинения (изложения) на рабочем столе учас</w:t>
      </w:r>
      <w:r w:rsidRPr="00EC2FE5">
        <w:rPr>
          <w:sz w:val="26"/>
          <w:szCs w:val="26"/>
        </w:rPr>
        <w:t>т</w:t>
      </w:r>
      <w:r w:rsidRPr="00EC2FE5">
        <w:rPr>
          <w:sz w:val="26"/>
          <w:szCs w:val="26"/>
        </w:rPr>
        <w:t>ников итогового сочинения (изложения), помимо бланка регистрации и бланков записи (дополнительного бланка записи), находятся:</w:t>
      </w:r>
    </w:p>
    <w:p w:rsidR="00EC2FE5" w:rsidRP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ручка  (гелевая, капиллярная или перьевая с чернилами черного цвета);</w:t>
      </w:r>
    </w:p>
    <w:p w:rsidR="00EC2FE5" w:rsidRP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документ, удостоверяющий личность;</w:t>
      </w:r>
    </w:p>
    <w:p w:rsidR="00EC2FE5" w:rsidRP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лекарства и питание (при необходимости);</w:t>
      </w:r>
    </w:p>
    <w:p w:rsidR="00EC2FE5" w:rsidRP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орфографический словарь для участников итогового сочинения</w:t>
      </w:r>
      <w:r w:rsidR="00D807FF">
        <w:rPr>
          <w:sz w:val="26"/>
          <w:szCs w:val="26"/>
        </w:rPr>
        <w:t>,</w:t>
      </w:r>
      <w:r w:rsidRPr="00EC2FE5">
        <w:rPr>
          <w:sz w:val="26"/>
          <w:szCs w:val="26"/>
        </w:rPr>
        <w:t xml:space="preserve"> выданный чл</w:t>
      </w:r>
      <w:r w:rsidRPr="00EC2FE5">
        <w:rPr>
          <w:sz w:val="26"/>
          <w:szCs w:val="26"/>
        </w:rPr>
        <w:t>е</w:t>
      </w:r>
      <w:r w:rsidRPr="00EC2FE5">
        <w:rPr>
          <w:sz w:val="26"/>
          <w:szCs w:val="26"/>
        </w:rPr>
        <w:t>нами комиссии образовательной организации по проведению итогового сочинения (и</w:t>
      </w:r>
      <w:r w:rsidRPr="00EC2FE5">
        <w:rPr>
          <w:sz w:val="26"/>
          <w:szCs w:val="26"/>
        </w:rPr>
        <w:t>з</w:t>
      </w:r>
      <w:r w:rsidRPr="00EC2FE5">
        <w:rPr>
          <w:sz w:val="26"/>
          <w:szCs w:val="26"/>
        </w:rPr>
        <w:t>ложения);</w:t>
      </w:r>
    </w:p>
    <w:p w:rsidR="00EC2FE5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инструкция для участников итогового сочинения (изложения</w:t>
      </w:r>
      <w:r w:rsidRPr="001C038F">
        <w:rPr>
          <w:sz w:val="26"/>
          <w:szCs w:val="26"/>
        </w:rPr>
        <w:t xml:space="preserve">) (см. </w:t>
      </w:r>
      <w:r w:rsidR="009B3658">
        <w:rPr>
          <w:sz w:val="26"/>
          <w:szCs w:val="26"/>
        </w:rPr>
        <w:t>п</w:t>
      </w:r>
      <w:r w:rsidRPr="001C038F">
        <w:rPr>
          <w:sz w:val="26"/>
          <w:szCs w:val="26"/>
        </w:rPr>
        <w:t>риложение</w:t>
      </w:r>
      <w:r w:rsidR="001C038F" w:rsidRPr="001C038F">
        <w:rPr>
          <w:sz w:val="26"/>
          <w:szCs w:val="26"/>
        </w:rPr>
        <w:t xml:space="preserve"> 4</w:t>
      </w:r>
      <w:r w:rsidR="002E3AE6">
        <w:rPr>
          <w:sz w:val="26"/>
          <w:szCs w:val="26"/>
        </w:rPr>
        <w:t xml:space="preserve">, </w:t>
      </w:r>
      <w:r w:rsidR="001C038F" w:rsidRPr="001C038F">
        <w:rPr>
          <w:sz w:val="26"/>
          <w:szCs w:val="26"/>
        </w:rPr>
        <w:t>5</w:t>
      </w:r>
      <w:r w:rsidRPr="001C038F">
        <w:rPr>
          <w:sz w:val="26"/>
          <w:szCs w:val="26"/>
        </w:rPr>
        <w:t>)</w:t>
      </w:r>
      <w:r w:rsidR="00382D6F" w:rsidRPr="001C038F">
        <w:rPr>
          <w:sz w:val="26"/>
          <w:szCs w:val="26"/>
        </w:rPr>
        <w:t>;</w:t>
      </w:r>
    </w:p>
    <w:p w:rsidR="00382D6F" w:rsidRPr="00EC2FE5" w:rsidRDefault="00382D6F" w:rsidP="00F11E2C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(</w:t>
      </w:r>
      <w:r w:rsidRPr="00382D6F">
        <w:rPr>
          <w:sz w:val="26"/>
          <w:szCs w:val="26"/>
        </w:rPr>
        <w:t>не проверяются и записи в них не учитываются</w:t>
      </w:r>
      <w:r>
        <w:rPr>
          <w:sz w:val="26"/>
          <w:szCs w:val="26"/>
        </w:rPr>
        <w:t>).</w:t>
      </w:r>
    </w:p>
    <w:p w:rsidR="0043679D" w:rsidRDefault="00EC2FE5" w:rsidP="00F11E2C">
      <w:pPr>
        <w:widowControl w:val="0"/>
        <w:ind w:firstLine="709"/>
        <w:jc w:val="both"/>
        <w:rPr>
          <w:sz w:val="26"/>
          <w:szCs w:val="26"/>
        </w:rPr>
      </w:pPr>
      <w:r w:rsidRPr="00EC2FE5">
        <w:rPr>
          <w:sz w:val="26"/>
          <w:szCs w:val="26"/>
        </w:rPr>
        <w:t>Во время проведения итогового сочинения (изложения) участникам итогового сочинения (изложения) запрещено иметь при себе средства связи, фото, аудио и виде</w:t>
      </w:r>
      <w:r w:rsidRPr="00EC2FE5">
        <w:rPr>
          <w:sz w:val="26"/>
          <w:szCs w:val="26"/>
        </w:rPr>
        <w:t>о</w:t>
      </w:r>
      <w:r w:rsidRPr="00EC2FE5">
        <w:rPr>
          <w:sz w:val="26"/>
          <w:szCs w:val="26"/>
        </w:rPr>
        <w:t>аппаратуру, справочные материалы, письменные заметки и иные средства хранения и передачи информации, собственные орфографические и (или) толковые словари. Уч</w:t>
      </w:r>
      <w:r w:rsidRPr="00EC2FE5">
        <w:rPr>
          <w:sz w:val="26"/>
          <w:szCs w:val="26"/>
        </w:rPr>
        <w:t>а</w:t>
      </w:r>
      <w:r w:rsidRPr="00EC2FE5">
        <w:rPr>
          <w:sz w:val="26"/>
          <w:szCs w:val="26"/>
        </w:rPr>
        <w:t>стникам итогового сочинения (изложения) также запрещается пользоваться текстами литературного материала (художественные произведения, дневники, мемуары, публ</w:t>
      </w:r>
      <w:r w:rsidRPr="00EC2FE5">
        <w:rPr>
          <w:sz w:val="26"/>
          <w:szCs w:val="26"/>
        </w:rPr>
        <w:t>и</w:t>
      </w:r>
      <w:r w:rsidRPr="00EC2FE5">
        <w:rPr>
          <w:sz w:val="26"/>
          <w:szCs w:val="26"/>
        </w:rPr>
        <w:t xml:space="preserve">цистика, </w:t>
      </w:r>
      <w:r w:rsidR="008D67FC">
        <w:rPr>
          <w:sz w:val="26"/>
          <w:szCs w:val="26"/>
        </w:rPr>
        <w:t>другие литературные источники).</w:t>
      </w:r>
    </w:p>
    <w:p w:rsidR="0026076B" w:rsidRPr="0026076B" w:rsidRDefault="0026076B" w:rsidP="00F11E2C">
      <w:pPr>
        <w:widowControl w:val="0"/>
        <w:ind w:firstLine="709"/>
        <w:jc w:val="both"/>
        <w:rPr>
          <w:sz w:val="26"/>
          <w:szCs w:val="26"/>
        </w:rPr>
      </w:pPr>
      <w:r w:rsidRPr="0026076B">
        <w:rPr>
          <w:sz w:val="26"/>
          <w:szCs w:val="26"/>
        </w:rPr>
        <w:t>По истечении времени выполнения итогового сочинения (изложения) члены к</w:t>
      </w:r>
      <w:r w:rsidRPr="0026076B">
        <w:rPr>
          <w:sz w:val="26"/>
          <w:szCs w:val="26"/>
        </w:rPr>
        <w:t>о</w:t>
      </w:r>
      <w:r w:rsidRPr="0026076B">
        <w:rPr>
          <w:sz w:val="26"/>
          <w:szCs w:val="26"/>
        </w:rPr>
        <w:t>миссии образовательной организации по проведению итогового сочинения (излож</w:t>
      </w:r>
      <w:r w:rsidRPr="0026076B">
        <w:rPr>
          <w:sz w:val="26"/>
          <w:szCs w:val="26"/>
        </w:rPr>
        <w:t>е</w:t>
      </w:r>
      <w:r w:rsidRPr="0026076B">
        <w:rPr>
          <w:sz w:val="26"/>
          <w:szCs w:val="26"/>
        </w:rPr>
        <w:t>ния) объявляют об окончании выполнении итогового сочинения (изложения) и соб</w:t>
      </w:r>
      <w:r w:rsidRPr="0026076B">
        <w:rPr>
          <w:sz w:val="26"/>
          <w:szCs w:val="26"/>
        </w:rPr>
        <w:t>и</w:t>
      </w:r>
      <w:r w:rsidRPr="0026076B">
        <w:rPr>
          <w:sz w:val="26"/>
          <w:szCs w:val="26"/>
        </w:rPr>
        <w:t>рают бланки регистрации, бланки записи, черновики у участников итогового сочин</w:t>
      </w:r>
      <w:r w:rsidRPr="0026076B">
        <w:rPr>
          <w:sz w:val="26"/>
          <w:szCs w:val="26"/>
        </w:rPr>
        <w:t>е</w:t>
      </w:r>
      <w:r w:rsidRPr="0026076B">
        <w:rPr>
          <w:sz w:val="26"/>
          <w:szCs w:val="26"/>
        </w:rPr>
        <w:lastRenderedPageBreak/>
        <w:t xml:space="preserve">ния (изложения). </w:t>
      </w:r>
    </w:p>
    <w:p w:rsidR="0026076B" w:rsidRPr="0026076B" w:rsidRDefault="0026076B" w:rsidP="00F11E2C">
      <w:pPr>
        <w:widowControl w:val="0"/>
        <w:ind w:firstLine="709"/>
        <w:jc w:val="both"/>
        <w:rPr>
          <w:sz w:val="26"/>
          <w:szCs w:val="26"/>
        </w:rPr>
      </w:pPr>
      <w:r w:rsidRPr="0026076B">
        <w:rPr>
          <w:sz w:val="26"/>
          <w:szCs w:val="26"/>
        </w:rPr>
        <w:t>В бланках регистрации участников итогового сочинения (изложения) члены к</w:t>
      </w:r>
      <w:r w:rsidRPr="0026076B">
        <w:rPr>
          <w:sz w:val="26"/>
          <w:szCs w:val="26"/>
        </w:rPr>
        <w:t>о</w:t>
      </w:r>
      <w:r w:rsidRPr="0026076B">
        <w:rPr>
          <w:sz w:val="26"/>
          <w:szCs w:val="26"/>
        </w:rPr>
        <w:t>миссии заполняют поле «Количество бланков». В указанное поле вписывается то кол</w:t>
      </w:r>
      <w:r w:rsidRPr="0026076B">
        <w:rPr>
          <w:sz w:val="26"/>
          <w:szCs w:val="26"/>
        </w:rPr>
        <w:t>и</w:t>
      </w:r>
      <w:r w:rsidRPr="0026076B">
        <w:rPr>
          <w:sz w:val="26"/>
          <w:szCs w:val="26"/>
        </w:rPr>
        <w:t>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участником.</w:t>
      </w:r>
    </w:p>
    <w:p w:rsidR="0026076B" w:rsidRDefault="0026076B" w:rsidP="00F11E2C">
      <w:pPr>
        <w:widowControl w:val="0"/>
        <w:ind w:firstLine="709"/>
        <w:jc w:val="both"/>
        <w:rPr>
          <w:sz w:val="26"/>
          <w:szCs w:val="26"/>
        </w:rPr>
      </w:pPr>
      <w:r w:rsidRPr="0026076B">
        <w:rPr>
          <w:sz w:val="26"/>
          <w:szCs w:val="26"/>
        </w:rPr>
        <w:t>Члены комиссии заполняют соответствующие отчетные формы. В свою очередь, участник проверяет данные, внесенные в ведомость, подтверждая их личной подписью.</w:t>
      </w:r>
    </w:p>
    <w:p w:rsidR="006F1FFE" w:rsidRPr="00944A79" w:rsidRDefault="006F1FFE" w:rsidP="00944A79">
      <w:pPr>
        <w:pStyle w:val="10"/>
        <w:jc w:val="both"/>
        <w:rPr>
          <w:rFonts w:ascii="Times New Roman" w:hAnsi="Times New Roman"/>
          <w:b w:val="0"/>
          <w:color w:val="auto"/>
          <w:szCs w:val="26"/>
        </w:rPr>
      </w:pPr>
      <w:bookmarkStart w:id="9" w:name="_Toc431311595"/>
      <w:r w:rsidRPr="00944A79">
        <w:rPr>
          <w:rFonts w:ascii="Times New Roman" w:hAnsi="Times New Roman"/>
          <w:color w:val="auto"/>
          <w:szCs w:val="26"/>
        </w:rPr>
        <w:t>Результаты итогового сочинения (изложения)</w:t>
      </w:r>
      <w:bookmarkEnd w:id="9"/>
    </w:p>
    <w:p w:rsidR="00D807FF" w:rsidRDefault="006F1FFE" w:rsidP="00F11E2C">
      <w:pPr>
        <w:widowControl w:val="0"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>С результатами итогового сочинения (изложения) участники могут ознакомиться в образовательных организациях и</w:t>
      </w:r>
      <w:r>
        <w:rPr>
          <w:sz w:val="26"/>
          <w:szCs w:val="26"/>
        </w:rPr>
        <w:t>ли в</w:t>
      </w:r>
      <w:r w:rsidRPr="00476C60">
        <w:rPr>
          <w:sz w:val="26"/>
          <w:szCs w:val="26"/>
        </w:rPr>
        <w:t xml:space="preserve"> местах регистрации</w:t>
      </w:r>
      <w:r>
        <w:rPr>
          <w:sz w:val="26"/>
          <w:szCs w:val="26"/>
        </w:rPr>
        <w:t xml:space="preserve"> на участие в итоговом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чинении (изложении)</w:t>
      </w:r>
      <w:r w:rsidRPr="00476C60">
        <w:rPr>
          <w:sz w:val="26"/>
          <w:szCs w:val="26"/>
        </w:rPr>
        <w:t xml:space="preserve">. </w:t>
      </w:r>
    </w:p>
    <w:p w:rsidR="003B6526" w:rsidRPr="00476C60" w:rsidRDefault="003B6526" w:rsidP="00F11E2C">
      <w:pPr>
        <w:widowControl w:val="0"/>
        <w:ind w:firstLine="709"/>
        <w:jc w:val="both"/>
        <w:rPr>
          <w:sz w:val="26"/>
          <w:szCs w:val="26"/>
        </w:rPr>
      </w:pPr>
      <w:r w:rsidRPr="003B6526">
        <w:rPr>
          <w:sz w:val="26"/>
          <w:szCs w:val="26"/>
        </w:rPr>
        <w:t xml:space="preserve">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</w:t>
      </w:r>
      <w:r w:rsidRPr="003B6526">
        <w:rPr>
          <w:rFonts w:eastAsia="Calibri"/>
          <w:sz w:val="26"/>
          <w:szCs w:val="26"/>
        </w:rPr>
        <w:t>ф</w:t>
      </w:r>
      <w:r w:rsidRPr="003B6526">
        <w:rPr>
          <w:rFonts w:eastAsia="Calibri"/>
          <w:sz w:val="26"/>
          <w:szCs w:val="26"/>
        </w:rPr>
        <w:t>е</w:t>
      </w:r>
      <w:r w:rsidRPr="003B6526">
        <w:rPr>
          <w:rFonts w:eastAsia="Calibri"/>
          <w:sz w:val="26"/>
          <w:szCs w:val="26"/>
        </w:rPr>
        <w:t>деральную информационную систему обеспечения проведения ГИА обучающихся, о</w:t>
      </w:r>
      <w:r w:rsidRPr="003B6526">
        <w:rPr>
          <w:rFonts w:eastAsia="Calibri"/>
          <w:sz w:val="26"/>
          <w:szCs w:val="26"/>
        </w:rPr>
        <w:t>с</w:t>
      </w:r>
      <w:r w:rsidRPr="003B6526">
        <w:rPr>
          <w:rFonts w:eastAsia="Calibri"/>
          <w:sz w:val="26"/>
          <w:szCs w:val="26"/>
        </w:rPr>
        <w:t>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</w:t>
      </w:r>
      <w:r w:rsidRPr="003B6526">
        <w:rPr>
          <w:rFonts w:eastAsia="Calibri"/>
          <w:sz w:val="26"/>
          <w:szCs w:val="26"/>
        </w:rPr>
        <w:t>е</w:t>
      </w:r>
      <w:r w:rsidRPr="003B6526">
        <w:rPr>
          <w:rFonts w:eastAsia="Calibri"/>
          <w:sz w:val="26"/>
          <w:szCs w:val="26"/>
        </w:rPr>
        <w:t xml:space="preserve">го профессионального и высшего образования </w:t>
      </w:r>
      <w:r>
        <w:rPr>
          <w:rFonts w:eastAsia="Calibri"/>
          <w:sz w:val="26"/>
          <w:szCs w:val="26"/>
        </w:rPr>
        <w:t>(</w:t>
      </w:r>
      <w:r w:rsidRPr="003B6526">
        <w:rPr>
          <w:sz w:val="26"/>
          <w:szCs w:val="26"/>
        </w:rPr>
        <w:t>ФИС ГИА и Приема</w:t>
      </w:r>
      <w:r>
        <w:rPr>
          <w:sz w:val="26"/>
          <w:szCs w:val="26"/>
        </w:rPr>
        <w:t>)</w:t>
      </w:r>
      <w:r w:rsidRPr="003B6526">
        <w:rPr>
          <w:sz w:val="26"/>
          <w:szCs w:val="26"/>
        </w:rPr>
        <w:t>.</w:t>
      </w:r>
    </w:p>
    <w:p w:rsidR="006F1FFE" w:rsidRPr="00944A79" w:rsidRDefault="006F1FFE" w:rsidP="00944A79">
      <w:pPr>
        <w:pStyle w:val="10"/>
        <w:jc w:val="both"/>
        <w:rPr>
          <w:rFonts w:ascii="Times New Roman" w:hAnsi="Times New Roman"/>
          <w:color w:val="auto"/>
          <w:sz w:val="26"/>
          <w:szCs w:val="26"/>
        </w:rPr>
      </w:pPr>
      <w:bookmarkStart w:id="10" w:name="_Toc431311596"/>
      <w:r w:rsidRPr="00944A79">
        <w:rPr>
          <w:rFonts w:ascii="Times New Roman" w:hAnsi="Times New Roman"/>
          <w:color w:val="auto"/>
        </w:rPr>
        <w:t>Повторный допуск к сдаче итогового сочинения (изложения)</w:t>
      </w:r>
      <w:bookmarkEnd w:id="10"/>
    </w:p>
    <w:p w:rsidR="006F1FFE" w:rsidRPr="00D15AAA" w:rsidRDefault="006F1FFE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0F36EC">
        <w:rPr>
          <w:rFonts w:eastAsia="Calibri"/>
          <w:sz w:val="26"/>
          <w:szCs w:val="26"/>
        </w:rPr>
        <w:t>Повторно допускаются к написанию итогового сочинения (изложения) в сроки, установленные расписанием проведения итогового сочинения (изложения):</w:t>
      </w:r>
    </w:p>
    <w:p w:rsidR="006F1FFE" w:rsidRPr="000F36EC" w:rsidRDefault="006F1FFE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0F36EC">
        <w:rPr>
          <w:rFonts w:eastAsia="Calibri"/>
          <w:sz w:val="26"/>
          <w:szCs w:val="26"/>
        </w:rPr>
        <w:t>обучающиеся, получившие по итоговому сочинению (изложению) неудовлетв</w:t>
      </w:r>
      <w:r w:rsidRPr="000F36EC">
        <w:rPr>
          <w:rFonts w:eastAsia="Calibri"/>
          <w:sz w:val="26"/>
          <w:szCs w:val="26"/>
        </w:rPr>
        <w:t>о</w:t>
      </w:r>
      <w:r w:rsidRPr="000F36EC">
        <w:rPr>
          <w:rFonts w:eastAsia="Calibri"/>
          <w:sz w:val="26"/>
          <w:szCs w:val="26"/>
        </w:rPr>
        <w:t>рительный результат («незачет»);</w:t>
      </w:r>
    </w:p>
    <w:p w:rsidR="006F1FFE" w:rsidRPr="000F36EC" w:rsidRDefault="006F1FFE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0F36EC">
        <w:rPr>
          <w:rFonts w:eastAsia="Calibri"/>
          <w:sz w:val="26"/>
          <w:szCs w:val="26"/>
        </w:rPr>
        <w:t xml:space="preserve">обучающиеся и лица, перечисленные в п. </w:t>
      </w:r>
      <w:r>
        <w:rPr>
          <w:rFonts w:eastAsia="Calibri"/>
          <w:sz w:val="26"/>
          <w:szCs w:val="26"/>
        </w:rPr>
        <w:t>1</w:t>
      </w:r>
      <w:r w:rsidRPr="000F36EC">
        <w:rPr>
          <w:rFonts w:eastAsia="Calibri"/>
          <w:sz w:val="26"/>
          <w:szCs w:val="26"/>
        </w:rPr>
        <w:t>.2</w:t>
      </w:r>
      <w:r>
        <w:rPr>
          <w:rFonts w:eastAsia="Calibri"/>
          <w:sz w:val="26"/>
          <w:szCs w:val="26"/>
        </w:rPr>
        <w:t xml:space="preserve"> настоящих Методических рекоме</w:t>
      </w:r>
      <w:r>
        <w:rPr>
          <w:rFonts w:eastAsia="Calibri"/>
          <w:sz w:val="26"/>
          <w:szCs w:val="26"/>
        </w:rPr>
        <w:t>н</w:t>
      </w:r>
      <w:r>
        <w:rPr>
          <w:rFonts w:eastAsia="Calibri"/>
          <w:sz w:val="26"/>
          <w:szCs w:val="26"/>
        </w:rPr>
        <w:t>даций</w:t>
      </w:r>
      <w:r w:rsidRPr="000F36EC">
        <w:rPr>
          <w:rFonts w:eastAsia="Calibri"/>
          <w:sz w:val="26"/>
          <w:szCs w:val="26"/>
        </w:rPr>
        <w:t>, не явившиеся на итоговое сочинение (изложение) по уважительным причинам (болезнь или иные обстоятельства, подтвержденные документально);</w:t>
      </w:r>
    </w:p>
    <w:p w:rsidR="006F1FFE" w:rsidRPr="000F36EC" w:rsidRDefault="006F1FFE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0F36EC">
        <w:rPr>
          <w:rFonts w:eastAsia="Calibri"/>
          <w:sz w:val="26"/>
          <w:szCs w:val="26"/>
        </w:rPr>
        <w:t xml:space="preserve">обучающиеся, лица, перечисленные в п. </w:t>
      </w:r>
      <w:r>
        <w:rPr>
          <w:rFonts w:eastAsia="Calibri"/>
          <w:sz w:val="26"/>
          <w:szCs w:val="26"/>
        </w:rPr>
        <w:t>1</w:t>
      </w:r>
      <w:r w:rsidRPr="000F36EC">
        <w:rPr>
          <w:rFonts w:eastAsia="Calibri"/>
          <w:sz w:val="26"/>
          <w:szCs w:val="26"/>
        </w:rPr>
        <w:t>.2</w:t>
      </w:r>
      <w:r w:rsidRPr="00D15AAA">
        <w:rPr>
          <w:rFonts w:eastAsia="Calibri"/>
          <w:sz w:val="26"/>
          <w:szCs w:val="26"/>
        </w:rPr>
        <w:t>настоящих Методических рекоме</w:t>
      </w:r>
      <w:r w:rsidRPr="00D15AAA">
        <w:rPr>
          <w:rFonts w:eastAsia="Calibri"/>
          <w:sz w:val="26"/>
          <w:szCs w:val="26"/>
        </w:rPr>
        <w:t>н</w:t>
      </w:r>
      <w:r w:rsidRPr="00D15AAA">
        <w:rPr>
          <w:rFonts w:eastAsia="Calibri"/>
          <w:sz w:val="26"/>
          <w:szCs w:val="26"/>
        </w:rPr>
        <w:t>даций</w:t>
      </w:r>
      <w:r w:rsidRPr="000F36EC">
        <w:rPr>
          <w:rFonts w:eastAsia="Calibri"/>
          <w:sz w:val="26"/>
          <w:szCs w:val="26"/>
        </w:rPr>
        <w:t>, не завершившие сдачу итогового сочинения (изложения) по уважительным причинам (болезнь или иные обстоятельства, подтвержденные документально).</w:t>
      </w:r>
    </w:p>
    <w:p w:rsidR="006F1FFE" w:rsidRDefault="006F1FFE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0F36EC">
        <w:rPr>
          <w:rFonts w:eastAsia="Calibri"/>
          <w:sz w:val="26"/>
          <w:szCs w:val="26"/>
        </w:rPr>
        <w:t>Обучающиеся, получившие по итоговому сочинению (изложению) неудовлетв</w:t>
      </w:r>
      <w:r w:rsidRPr="000F36EC">
        <w:rPr>
          <w:rFonts w:eastAsia="Calibri"/>
          <w:sz w:val="26"/>
          <w:szCs w:val="26"/>
        </w:rPr>
        <w:t>о</w:t>
      </w:r>
      <w:r w:rsidRPr="000F36EC">
        <w:rPr>
          <w:rFonts w:eastAsia="Calibri"/>
          <w:sz w:val="26"/>
          <w:szCs w:val="26"/>
        </w:rPr>
        <w:t>рительный результат («незачет»)</w:t>
      </w:r>
      <w:r w:rsidR="00847F9D">
        <w:rPr>
          <w:rFonts w:eastAsia="Calibri"/>
          <w:sz w:val="26"/>
          <w:szCs w:val="26"/>
        </w:rPr>
        <w:t>,</w:t>
      </w:r>
      <w:r w:rsidRPr="000F36EC">
        <w:rPr>
          <w:rFonts w:eastAsia="Calibri"/>
          <w:sz w:val="26"/>
          <w:szCs w:val="26"/>
        </w:rPr>
        <w:t xml:space="preserve"> могут быть повторно допущены к участию в итог</w:t>
      </w:r>
      <w:r w:rsidRPr="000F36EC">
        <w:rPr>
          <w:rFonts w:eastAsia="Calibri"/>
          <w:sz w:val="26"/>
          <w:szCs w:val="26"/>
        </w:rPr>
        <w:t>о</w:t>
      </w:r>
      <w:r w:rsidRPr="000F36EC">
        <w:rPr>
          <w:rFonts w:eastAsia="Calibri"/>
          <w:sz w:val="26"/>
          <w:szCs w:val="26"/>
        </w:rPr>
        <w:t>вом сочинении (изложении), но не более двух раз и только в сроки, установленные расписанием проведения итогового сочинения (изложения).</w:t>
      </w:r>
      <w:bookmarkStart w:id="11" w:name="_Toc431030814"/>
    </w:p>
    <w:p w:rsidR="006F1FFE" w:rsidRPr="00211871" w:rsidRDefault="006F1FFE" w:rsidP="00211871">
      <w:pPr>
        <w:pStyle w:val="2"/>
        <w:jc w:val="both"/>
        <w:rPr>
          <w:rFonts w:ascii="Times New Roman" w:hAnsi="Times New Roman"/>
          <w:i w:val="0"/>
          <w:sz w:val="26"/>
          <w:szCs w:val="26"/>
        </w:rPr>
      </w:pPr>
      <w:bookmarkStart w:id="12" w:name="_Toc431311597"/>
      <w:r w:rsidRPr="00211871">
        <w:rPr>
          <w:rFonts w:ascii="Times New Roman" w:hAnsi="Times New Roman"/>
          <w:i w:val="0"/>
        </w:rPr>
        <w:t>Срок действия результатов итогового сочинения</w:t>
      </w:r>
      <w:bookmarkEnd w:id="11"/>
      <w:bookmarkEnd w:id="12"/>
    </w:p>
    <w:p w:rsidR="006F1FFE" w:rsidRPr="000F36EC" w:rsidRDefault="006F1FFE" w:rsidP="00F11E2C">
      <w:pPr>
        <w:widowControl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0F36EC">
        <w:rPr>
          <w:rFonts w:eastAsia="Calibri"/>
          <w:sz w:val="26"/>
          <w:szCs w:val="26"/>
        </w:rPr>
        <w:t>Результат итогового сочинения в случае представления его при приеме на об</w:t>
      </w:r>
      <w:r w:rsidRPr="000F36EC">
        <w:rPr>
          <w:rFonts w:eastAsia="Calibri"/>
          <w:sz w:val="26"/>
          <w:szCs w:val="26"/>
        </w:rPr>
        <w:t>у</w:t>
      </w:r>
      <w:r w:rsidRPr="000F36EC">
        <w:rPr>
          <w:rFonts w:eastAsia="Calibri"/>
          <w:sz w:val="26"/>
          <w:szCs w:val="26"/>
        </w:rPr>
        <w:t xml:space="preserve">чение по программам бакалавриата и программам специалитета действителен четыре года, следующих за годом получения такого результата. </w:t>
      </w:r>
    </w:p>
    <w:p w:rsidR="006F1FFE" w:rsidRPr="00944A79" w:rsidRDefault="006F1FFE" w:rsidP="00944A79">
      <w:pPr>
        <w:pStyle w:val="10"/>
        <w:jc w:val="both"/>
        <w:rPr>
          <w:rFonts w:ascii="Times New Roman" w:eastAsia="Calibri" w:hAnsi="Times New Roman"/>
          <w:b w:val="0"/>
          <w:color w:val="auto"/>
          <w:szCs w:val="26"/>
        </w:rPr>
      </w:pPr>
      <w:bookmarkStart w:id="13" w:name="_Toc431311598"/>
      <w:r w:rsidRPr="00944A79">
        <w:rPr>
          <w:rFonts w:ascii="Times New Roman" w:hAnsi="Times New Roman"/>
          <w:color w:val="auto"/>
        </w:rPr>
        <w:t>Проведение повторной проверки итогового сочинения (изложения)</w:t>
      </w:r>
      <w:bookmarkEnd w:id="13"/>
    </w:p>
    <w:p w:rsidR="006F1FFE" w:rsidRPr="00FE2400" w:rsidRDefault="006F1FFE" w:rsidP="00F11E2C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FE2400">
        <w:rPr>
          <w:sz w:val="26"/>
          <w:szCs w:val="26"/>
        </w:rPr>
        <w:t>В целях предотвращения конфликта интересов и обеспечения объективного оц</w:t>
      </w:r>
      <w:r w:rsidRPr="00FE2400">
        <w:rPr>
          <w:sz w:val="26"/>
          <w:szCs w:val="26"/>
        </w:rPr>
        <w:t>е</w:t>
      </w:r>
      <w:r w:rsidRPr="00FE2400">
        <w:rPr>
          <w:sz w:val="26"/>
          <w:szCs w:val="26"/>
        </w:rPr>
        <w:t xml:space="preserve">нивания итогового сочинения (изложения) обучающимся при получении </w:t>
      </w:r>
      <w:r w:rsidRPr="00FE2400">
        <w:rPr>
          <w:b/>
          <w:sz w:val="26"/>
          <w:szCs w:val="26"/>
        </w:rPr>
        <w:t>повторного</w:t>
      </w:r>
      <w:r w:rsidRPr="00FE2400">
        <w:rPr>
          <w:sz w:val="26"/>
          <w:szCs w:val="26"/>
        </w:rPr>
        <w:t xml:space="preserve"> неудовлетворительного результата («незачет») за итоговое сочинение (изложение) предоставляется право подать в письменной форме заявление на проверку сданного ими итогового сочинения (изложения) комиссией другой образовательной организации </w:t>
      </w:r>
      <w:r w:rsidRPr="00FE2400">
        <w:rPr>
          <w:sz w:val="26"/>
          <w:szCs w:val="26"/>
        </w:rPr>
        <w:lastRenderedPageBreak/>
        <w:t>или комиссией, сформированной ОИВ на региональном или муниципальном уровнях.</w:t>
      </w:r>
    </w:p>
    <w:p w:rsidR="00C07DD7" w:rsidRPr="00476C60" w:rsidRDefault="006F1FFE" w:rsidP="00F11E2C">
      <w:pPr>
        <w:widowControl w:val="0"/>
        <w:ind w:firstLine="709"/>
        <w:jc w:val="both"/>
        <w:rPr>
          <w:sz w:val="26"/>
          <w:szCs w:val="26"/>
        </w:rPr>
      </w:pPr>
      <w:r w:rsidRPr="00FE2400">
        <w:rPr>
          <w:sz w:val="26"/>
          <w:szCs w:val="26"/>
        </w:rPr>
        <w:t>Порядок подачи такого заявления и организация повторной проверки итогового сочинения (изложения) указанной категории обучающихся определяет ОИВ.</w:t>
      </w:r>
    </w:p>
    <w:p w:rsidR="00CB5F2E" w:rsidRPr="00C07DD7" w:rsidRDefault="00CB5F2E" w:rsidP="00787822">
      <w:pPr>
        <w:pStyle w:val="2"/>
        <w:numPr>
          <w:ilvl w:val="0"/>
          <w:numId w:val="22"/>
        </w:numPr>
        <w:rPr>
          <w:rFonts w:ascii="Times New Roman" w:hAnsi="Times New Roman"/>
          <w:b w:val="0"/>
          <w:i w:val="0"/>
        </w:rPr>
      </w:pPr>
      <w:bookmarkStart w:id="14" w:name="_Toc400654541"/>
      <w:bookmarkStart w:id="15" w:name="_Toc401159003"/>
      <w:bookmarkStart w:id="16" w:name="_Toc431311599"/>
      <w:r w:rsidRPr="00C07DD7">
        <w:rPr>
          <w:rFonts w:ascii="Times New Roman" w:hAnsi="Times New Roman"/>
          <w:i w:val="0"/>
        </w:rPr>
        <w:t>Особенности формулировок тем итогового сочинения</w:t>
      </w:r>
      <w:bookmarkEnd w:id="14"/>
      <w:bookmarkEnd w:id="15"/>
      <w:bookmarkEnd w:id="16"/>
    </w:p>
    <w:p w:rsidR="000B6B00" w:rsidRPr="00476C60" w:rsidRDefault="00CB5F2E" w:rsidP="00F11E2C">
      <w:pPr>
        <w:suppressAutoHyphens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 xml:space="preserve">Подходы к разработке формулировок тем итогового сочинения определяются задачей выявить уровень речевой культуры выпускника, его начитанность, личностную зрелость и умение рассуждать с опорой на литературный материал по избранной теме. Итоговое сочинение позволит проверить речевые компетенции обучающегося, умение обращаться к литературному материалу, выбирать наиболее соответствующее проблематике сочинения произведение (произведения) для раскрытия темы. </w:t>
      </w:r>
    </w:p>
    <w:p w:rsidR="000B6B00" w:rsidRPr="00476C60" w:rsidRDefault="00CB5F2E" w:rsidP="00F11E2C">
      <w:pPr>
        <w:suppressAutoHyphens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>Ниже перечислены открытые тематические направления для итогового сочинения, в соответствии с которыми Рособрнадзор разрабатывает закрытый перечень тем сочинений 201</w:t>
      </w:r>
      <w:r w:rsidR="00AA1B97">
        <w:rPr>
          <w:sz w:val="26"/>
          <w:szCs w:val="26"/>
        </w:rPr>
        <w:t>5</w:t>
      </w:r>
      <w:r w:rsidRPr="00476C60">
        <w:rPr>
          <w:sz w:val="26"/>
          <w:szCs w:val="26"/>
        </w:rPr>
        <w:t>-201</w:t>
      </w:r>
      <w:r w:rsidR="00AA1B97">
        <w:rPr>
          <w:sz w:val="26"/>
          <w:szCs w:val="26"/>
        </w:rPr>
        <w:t>6</w:t>
      </w:r>
      <w:r w:rsidRPr="00476C60">
        <w:rPr>
          <w:sz w:val="26"/>
          <w:szCs w:val="26"/>
        </w:rPr>
        <w:t xml:space="preserve"> учебного года и проводит их комплектацию по часовым поясам. </w:t>
      </w:r>
      <w:r w:rsidR="00C74144">
        <w:rPr>
          <w:sz w:val="26"/>
          <w:szCs w:val="26"/>
        </w:rPr>
        <w:t>К</w:t>
      </w:r>
      <w:r w:rsidRPr="00476C60">
        <w:rPr>
          <w:sz w:val="26"/>
          <w:szCs w:val="26"/>
        </w:rPr>
        <w:t xml:space="preserve">омплект будет включать 5 тем сочинений из закрытого перечня (по одной теме от каждого общего тематического направления). </w:t>
      </w:r>
    </w:p>
    <w:p w:rsidR="00CB5F2E" w:rsidRDefault="00CB5F2E" w:rsidP="00F11E2C">
      <w:pPr>
        <w:suppressAutoHyphens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>Тематические направления разработаны Советом по вопросам проведения итогового сочинения в выпускных классах под председательством Н.Д. Солженицыной, президента Русского общественного фонда Александра Солженицына. Краткий комментарий к тематическим направлениям подготовлен специалистами ФГБНУ «Федеральный институт педагогических измерений» и одобрен Советом.</w:t>
      </w:r>
    </w:p>
    <w:p w:rsidR="00AA1B97" w:rsidRDefault="00AA1B97" w:rsidP="00F11E2C">
      <w:pPr>
        <w:suppressAutoHyphens/>
        <w:ind w:firstLine="709"/>
        <w:jc w:val="both"/>
        <w:rPr>
          <w:sz w:val="26"/>
          <w:szCs w:val="26"/>
        </w:rPr>
      </w:pPr>
      <w:r w:rsidRPr="00AA1B97">
        <w:rPr>
          <w:sz w:val="26"/>
          <w:szCs w:val="26"/>
        </w:rPr>
        <w:t>В качестве первых четырех тематических направлений выбраны ключевые слова «</w:t>
      </w:r>
      <w:r>
        <w:rPr>
          <w:sz w:val="26"/>
          <w:szCs w:val="26"/>
        </w:rPr>
        <w:t>В</w:t>
      </w:r>
      <w:r w:rsidRPr="00AA1B97">
        <w:rPr>
          <w:sz w:val="26"/>
          <w:szCs w:val="26"/>
        </w:rPr>
        <w:t>ремя», «</w:t>
      </w:r>
      <w:r>
        <w:rPr>
          <w:sz w:val="26"/>
          <w:szCs w:val="26"/>
        </w:rPr>
        <w:t>Д</w:t>
      </w:r>
      <w:r w:rsidRPr="00AA1B97">
        <w:rPr>
          <w:sz w:val="26"/>
          <w:szCs w:val="26"/>
        </w:rPr>
        <w:t>ом», «</w:t>
      </w:r>
      <w:r>
        <w:rPr>
          <w:sz w:val="26"/>
          <w:szCs w:val="26"/>
        </w:rPr>
        <w:t>Л</w:t>
      </w:r>
      <w:r w:rsidRPr="00AA1B97">
        <w:rPr>
          <w:sz w:val="26"/>
          <w:szCs w:val="26"/>
        </w:rPr>
        <w:t>юбовь», «</w:t>
      </w:r>
      <w:r>
        <w:rPr>
          <w:sz w:val="26"/>
          <w:szCs w:val="26"/>
        </w:rPr>
        <w:t>П</w:t>
      </w:r>
      <w:r w:rsidRPr="00AA1B97">
        <w:rPr>
          <w:sz w:val="26"/>
          <w:szCs w:val="26"/>
        </w:rPr>
        <w:t>уть». Пятое направление названо в честь Года литературы.</w:t>
      </w:r>
    </w:p>
    <w:p w:rsidR="00F11E2C" w:rsidRPr="00787822" w:rsidRDefault="00F11E2C" w:rsidP="00F11E2C">
      <w:pPr>
        <w:suppressAutoHyphens/>
        <w:ind w:firstLine="709"/>
        <w:jc w:val="both"/>
        <w:rPr>
          <w:sz w:val="26"/>
          <w:szCs w:val="26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814"/>
        <w:gridCol w:w="6480"/>
      </w:tblGrid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476C60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814" w:type="dxa"/>
          </w:tcPr>
          <w:p w:rsidR="00CB5F2E" w:rsidRPr="00476C60" w:rsidRDefault="00CB5F2E" w:rsidP="00F83CE5">
            <w:pPr>
              <w:jc w:val="center"/>
              <w:rPr>
                <w:b/>
                <w:sz w:val="26"/>
                <w:szCs w:val="26"/>
              </w:rPr>
            </w:pPr>
            <w:r w:rsidRPr="00476C60">
              <w:rPr>
                <w:b/>
                <w:sz w:val="26"/>
                <w:szCs w:val="26"/>
              </w:rPr>
              <w:t>Тематическое</w:t>
            </w:r>
            <w:r w:rsidRPr="00476C60">
              <w:rPr>
                <w:b/>
                <w:sz w:val="26"/>
                <w:szCs w:val="26"/>
              </w:rPr>
              <w:br/>
              <w:t>направление</w:t>
            </w:r>
          </w:p>
        </w:tc>
        <w:tc>
          <w:tcPr>
            <w:tcW w:w="6480" w:type="dxa"/>
          </w:tcPr>
          <w:p w:rsidR="00CB5F2E" w:rsidRPr="00476C60" w:rsidRDefault="00CB5F2E" w:rsidP="00F83CE5">
            <w:pPr>
              <w:jc w:val="center"/>
              <w:rPr>
                <w:b/>
                <w:sz w:val="26"/>
                <w:szCs w:val="26"/>
              </w:rPr>
            </w:pPr>
            <w:r w:rsidRPr="00476C60">
              <w:rPr>
                <w:b/>
                <w:sz w:val="26"/>
                <w:szCs w:val="26"/>
              </w:rPr>
              <w:t>Комментарий</w:t>
            </w:r>
          </w:p>
        </w:tc>
      </w:tr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numPr>
                <w:ilvl w:val="0"/>
                <w:numId w:val="3"/>
              </w:numPr>
              <w:tabs>
                <w:tab w:val="num" w:pos="72"/>
              </w:tabs>
              <w:spacing w:line="360" w:lineRule="auto"/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814" w:type="dxa"/>
          </w:tcPr>
          <w:p w:rsidR="00CB5F2E" w:rsidRPr="00AA1B97" w:rsidRDefault="00AA1B97" w:rsidP="00476C60">
            <w:pPr>
              <w:spacing w:line="360" w:lineRule="auto"/>
              <w:rPr>
                <w:b/>
                <w:i/>
                <w:sz w:val="26"/>
                <w:szCs w:val="26"/>
              </w:rPr>
            </w:pPr>
            <w:r w:rsidRPr="00AA1B97">
              <w:rPr>
                <w:b/>
                <w:sz w:val="26"/>
                <w:szCs w:val="26"/>
              </w:rPr>
              <w:t>«Время»</w:t>
            </w:r>
          </w:p>
        </w:tc>
        <w:tc>
          <w:tcPr>
            <w:tcW w:w="6480" w:type="dxa"/>
          </w:tcPr>
          <w:p w:rsidR="00CB5F2E" w:rsidRPr="00F83CE5" w:rsidRDefault="00F83CE5" w:rsidP="00D807FF">
            <w:pPr>
              <w:jc w:val="both"/>
              <w:rPr>
                <w:color w:val="FF0000"/>
                <w:sz w:val="26"/>
                <w:szCs w:val="26"/>
              </w:rPr>
            </w:pPr>
            <w:r w:rsidRPr="00F83CE5">
              <w:rPr>
                <w:sz w:val="26"/>
                <w:szCs w:val="26"/>
              </w:rPr>
              <w:t>Направление ориентировано на широкое осмысление времени как исторической и философской категории, воспринимаемой во взаимодействии сиюминутного и вечного, реального и воображаемого, личного и всео</w:t>
            </w:r>
            <w:r w:rsidRPr="00F83CE5">
              <w:rPr>
                <w:sz w:val="26"/>
                <w:szCs w:val="26"/>
              </w:rPr>
              <w:t>б</w:t>
            </w:r>
            <w:r w:rsidRPr="00F83CE5">
              <w:rPr>
                <w:sz w:val="26"/>
                <w:szCs w:val="26"/>
              </w:rPr>
              <w:t>щего, прошлого и будущего. В центре рассуждения – человек и время, общество и эпоха.</w:t>
            </w:r>
          </w:p>
        </w:tc>
      </w:tr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numPr>
                <w:ilvl w:val="0"/>
                <w:numId w:val="3"/>
              </w:numPr>
              <w:tabs>
                <w:tab w:val="num" w:pos="72"/>
              </w:tabs>
              <w:spacing w:line="360" w:lineRule="auto"/>
              <w:ind w:left="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14" w:type="dxa"/>
          </w:tcPr>
          <w:p w:rsidR="00CB5F2E" w:rsidRPr="00AA1B97" w:rsidRDefault="00AA1B97" w:rsidP="00476C60">
            <w:pPr>
              <w:spacing w:line="360" w:lineRule="auto"/>
              <w:jc w:val="both"/>
              <w:rPr>
                <w:b/>
                <w:i/>
                <w:sz w:val="26"/>
                <w:szCs w:val="26"/>
              </w:rPr>
            </w:pPr>
            <w:r w:rsidRPr="00AA1B97">
              <w:rPr>
                <w:b/>
                <w:sz w:val="26"/>
                <w:szCs w:val="26"/>
              </w:rPr>
              <w:t>«Дом»</w:t>
            </w:r>
          </w:p>
        </w:tc>
        <w:tc>
          <w:tcPr>
            <w:tcW w:w="6480" w:type="dxa"/>
          </w:tcPr>
          <w:p w:rsidR="00CB5F2E" w:rsidRPr="00F83CE5" w:rsidRDefault="00F83CE5" w:rsidP="00D807FF">
            <w:pPr>
              <w:suppressAutoHyphens/>
              <w:jc w:val="both"/>
              <w:rPr>
                <w:sz w:val="26"/>
                <w:szCs w:val="26"/>
              </w:rPr>
            </w:pPr>
            <w:r w:rsidRPr="00F83CE5">
              <w:rPr>
                <w:sz w:val="26"/>
                <w:szCs w:val="26"/>
              </w:rPr>
              <w:t>Направление нацелено на размышление о доме как важнейшей ценности бытия, уходящей корнями в далекое прошлое и продолжающей оставаться нравственной опорой в жизни сегодняшней. Многозначное понятие «дом» позволяет говорить о единстве малого и большого, соотношении материального и духовного, внешнего и внутреннего.</w:t>
            </w:r>
          </w:p>
        </w:tc>
      </w:tr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numPr>
                <w:ilvl w:val="0"/>
                <w:numId w:val="3"/>
              </w:numPr>
              <w:tabs>
                <w:tab w:val="num" w:pos="72"/>
              </w:tabs>
              <w:spacing w:line="360" w:lineRule="auto"/>
              <w:ind w:left="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14" w:type="dxa"/>
          </w:tcPr>
          <w:p w:rsidR="00CB5F2E" w:rsidRPr="00AA1B97" w:rsidRDefault="00AA1B97" w:rsidP="00476C60">
            <w:pPr>
              <w:spacing w:line="360" w:lineRule="auto"/>
              <w:jc w:val="both"/>
              <w:rPr>
                <w:b/>
                <w:i/>
                <w:sz w:val="26"/>
                <w:szCs w:val="26"/>
              </w:rPr>
            </w:pPr>
            <w:r w:rsidRPr="00AA1B97">
              <w:rPr>
                <w:b/>
                <w:sz w:val="26"/>
                <w:szCs w:val="26"/>
              </w:rPr>
              <w:t>«Любовь»</w:t>
            </w:r>
          </w:p>
        </w:tc>
        <w:tc>
          <w:tcPr>
            <w:tcW w:w="6480" w:type="dxa"/>
          </w:tcPr>
          <w:p w:rsidR="00CB5F2E" w:rsidRPr="00F83CE5" w:rsidRDefault="00F83CE5" w:rsidP="00D807FF">
            <w:pPr>
              <w:jc w:val="both"/>
              <w:rPr>
                <w:sz w:val="26"/>
                <w:szCs w:val="26"/>
              </w:rPr>
            </w:pPr>
            <w:r w:rsidRPr="00F83CE5">
              <w:rPr>
                <w:sz w:val="26"/>
                <w:szCs w:val="26"/>
              </w:rPr>
              <w:t>Направление дает возможность посмотреть на любовь с различных позиций: родителей и детей, мужчины и женщины, человека и окружающего его мира. Речь пойдет о любви как явлении высоком, облагоражива</w:t>
            </w:r>
            <w:r w:rsidRPr="00F83CE5">
              <w:rPr>
                <w:sz w:val="26"/>
                <w:szCs w:val="26"/>
              </w:rPr>
              <w:t>ю</w:t>
            </w:r>
            <w:r w:rsidRPr="00F83CE5">
              <w:rPr>
                <w:sz w:val="26"/>
                <w:szCs w:val="26"/>
              </w:rPr>
              <w:t>щем и возвышающем человека, о её светлых и трагич</w:t>
            </w:r>
            <w:r w:rsidRPr="00F83CE5">
              <w:rPr>
                <w:sz w:val="26"/>
                <w:szCs w:val="26"/>
              </w:rPr>
              <w:t>е</w:t>
            </w:r>
            <w:r w:rsidRPr="00F83CE5">
              <w:rPr>
                <w:sz w:val="26"/>
                <w:szCs w:val="26"/>
              </w:rPr>
              <w:t>ских сторонах.</w:t>
            </w:r>
          </w:p>
        </w:tc>
      </w:tr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numPr>
                <w:ilvl w:val="0"/>
                <w:numId w:val="3"/>
              </w:numPr>
              <w:tabs>
                <w:tab w:val="num" w:pos="72"/>
              </w:tabs>
              <w:spacing w:line="360" w:lineRule="auto"/>
              <w:ind w:left="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14" w:type="dxa"/>
          </w:tcPr>
          <w:p w:rsidR="00CB5F2E" w:rsidRPr="00AA1B97" w:rsidRDefault="00AA1B97" w:rsidP="00476C60">
            <w:pPr>
              <w:spacing w:line="360" w:lineRule="auto"/>
              <w:jc w:val="both"/>
              <w:rPr>
                <w:b/>
                <w:i/>
                <w:sz w:val="26"/>
                <w:szCs w:val="26"/>
              </w:rPr>
            </w:pPr>
            <w:r w:rsidRPr="00AA1B97">
              <w:rPr>
                <w:b/>
                <w:sz w:val="26"/>
                <w:szCs w:val="26"/>
              </w:rPr>
              <w:t>«Путь»</w:t>
            </w:r>
          </w:p>
        </w:tc>
        <w:tc>
          <w:tcPr>
            <w:tcW w:w="6480" w:type="dxa"/>
          </w:tcPr>
          <w:p w:rsidR="00CB5F2E" w:rsidRPr="00F83CE5" w:rsidRDefault="009B3658" w:rsidP="00D807F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актуализирует</w:t>
            </w:r>
            <w:r w:rsidR="00F83CE5" w:rsidRPr="00F83CE5">
              <w:rPr>
                <w:sz w:val="26"/>
                <w:szCs w:val="26"/>
              </w:rPr>
              <w:t xml:space="preserve"> конкретное и символич</w:t>
            </w:r>
            <w:r w:rsidR="00F83CE5" w:rsidRPr="00F83CE5">
              <w:rPr>
                <w:sz w:val="26"/>
                <w:szCs w:val="26"/>
              </w:rPr>
              <w:t>е</w:t>
            </w:r>
            <w:r w:rsidR="00F83CE5" w:rsidRPr="00F83CE5">
              <w:rPr>
                <w:sz w:val="26"/>
                <w:szCs w:val="26"/>
              </w:rPr>
              <w:t>ское значение понятия «путь», нацеливая на нравстве</w:t>
            </w:r>
            <w:r w:rsidR="00F83CE5" w:rsidRPr="00F83CE5">
              <w:rPr>
                <w:sz w:val="26"/>
                <w:szCs w:val="26"/>
              </w:rPr>
              <w:t>н</w:t>
            </w:r>
            <w:r w:rsidR="00F83CE5" w:rsidRPr="00F83CE5">
              <w:rPr>
                <w:sz w:val="26"/>
                <w:szCs w:val="26"/>
              </w:rPr>
              <w:t>ное и философское его осмысление. Диапазон размы</w:t>
            </w:r>
            <w:r w:rsidR="00F83CE5" w:rsidRPr="00F83CE5">
              <w:rPr>
                <w:sz w:val="26"/>
                <w:szCs w:val="26"/>
              </w:rPr>
              <w:t>ш</w:t>
            </w:r>
            <w:r w:rsidR="00F83CE5" w:rsidRPr="00F83CE5">
              <w:rPr>
                <w:sz w:val="26"/>
                <w:szCs w:val="26"/>
              </w:rPr>
              <w:t>лений широк: от дорожных впечатлений к раздумьям о судьбе человека, образе его жизни, выборе цели и средств ее достижения.</w:t>
            </w:r>
          </w:p>
        </w:tc>
      </w:tr>
      <w:tr w:rsidR="00CB5F2E" w:rsidRPr="00476C60" w:rsidTr="006714C6">
        <w:tc>
          <w:tcPr>
            <w:tcW w:w="426" w:type="dxa"/>
          </w:tcPr>
          <w:p w:rsidR="00CB5F2E" w:rsidRPr="00476C60" w:rsidRDefault="00CB5F2E" w:rsidP="00476C60">
            <w:pPr>
              <w:numPr>
                <w:ilvl w:val="0"/>
                <w:numId w:val="3"/>
              </w:numPr>
              <w:tabs>
                <w:tab w:val="num" w:pos="72"/>
              </w:tabs>
              <w:spacing w:line="360" w:lineRule="auto"/>
              <w:ind w:left="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14" w:type="dxa"/>
          </w:tcPr>
          <w:p w:rsidR="00CB5F2E" w:rsidRPr="00AA1B97" w:rsidRDefault="00AA1B97" w:rsidP="00476C60">
            <w:pPr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AA1B97">
              <w:rPr>
                <w:b/>
                <w:sz w:val="26"/>
                <w:szCs w:val="26"/>
              </w:rPr>
              <w:t>«Год литературы»</w:t>
            </w:r>
          </w:p>
        </w:tc>
        <w:tc>
          <w:tcPr>
            <w:tcW w:w="6480" w:type="dxa"/>
          </w:tcPr>
          <w:p w:rsidR="00CB5F2E" w:rsidRPr="00F83CE5" w:rsidRDefault="00F83CE5" w:rsidP="00D807FF">
            <w:pPr>
              <w:suppressAutoHyphens/>
              <w:jc w:val="both"/>
              <w:rPr>
                <w:sz w:val="26"/>
                <w:szCs w:val="26"/>
              </w:rPr>
            </w:pPr>
            <w:r w:rsidRPr="00F83CE5">
              <w:rPr>
                <w:sz w:val="26"/>
                <w:szCs w:val="26"/>
              </w:rPr>
              <w:t>Направление, с одной стороны, связано с проводимым в 2015 году в России чествованием литературы как величайшего культурного феномена, с другой – обращено к читателю, проживающему очередной год своей жизни с книгой в руках. Широта данной тематики требует от выпускника наличия определенного читательского кругозора и умения рассуждать о большой литературе.</w:t>
            </w:r>
          </w:p>
        </w:tc>
      </w:tr>
    </w:tbl>
    <w:p w:rsidR="00D807FF" w:rsidRDefault="00D807FF" w:rsidP="00E775D4">
      <w:pPr>
        <w:suppressAutoHyphens/>
        <w:spacing w:before="240" w:line="360" w:lineRule="auto"/>
        <w:ind w:firstLine="709"/>
        <w:contextualSpacing/>
        <w:jc w:val="both"/>
        <w:rPr>
          <w:sz w:val="26"/>
          <w:szCs w:val="26"/>
        </w:rPr>
      </w:pPr>
    </w:p>
    <w:p w:rsidR="00E775D4" w:rsidRDefault="00CB5F2E" w:rsidP="00F11E2C">
      <w:pPr>
        <w:suppressAutoHyphens/>
        <w:spacing w:before="240"/>
        <w:ind w:firstLine="709"/>
        <w:contextualSpacing/>
        <w:jc w:val="both"/>
        <w:rPr>
          <w:sz w:val="26"/>
          <w:szCs w:val="26"/>
        </w:rPr>
      </w:pPr>
      <w:r w:rsidRPr="00476C60">
        <w:rPr>
          <w:sz w:val="26"/>
          <w:szCs w:val="26"/>
        </w:rPr>
        <w:t xml:space="preserve">При составлении тем сочинений не используются узко заданные формулировки и осуществляется опора на следующие принципы: посильность, ясность и точность постановки проблемы. Темы позволят выпускнику выбирать литературный материал, на который он будет опираться в своих рассуждениях. </w:t>
      </w:r>
    </w:p>
    <w:p w:rsidR="000B6B00" w:rsidRPr="00476C60" w:rsidRDefault="00CB5F2E" w:rsidP="00F11E2C">
      <w:pPr>
        <w:suppressAutoHyphens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 xml:space="preserve">Чтобы обеспечить прозрачность и ясность предъявляемых требований к сочинению (параметры оценки), в том числе обязательность опоры на произведения отечественной и мировой литературы, каждый комплект сопровождается инструкцией </w:t>
      </w:r>
      <w:bookmarkStart w:id="17" w:name="_Toc401159004"/>
      <w:r w:rsidR="000B6B00" w:rsidRPr="00476C60">
        <w:rPr>
          <w:sz w:val="26"/>
          <w:szCs w:val="26"/>
        </w:rPr>
        <w:t>для участников итогового сочинения.</w:t>
      </w:r>
    </w:p>
    <w:p w:rsidR="00CB5F2E" w:rsidRDefault="00CB5F2E" w:rsidP="004E1558">
      <w:pPr>
        <w:pStyle w:val="2"/>
        <w:numPr>
          <w:ilvl w:val="0"/>
          <w:numId w:val="22"/>
        </w:numPr>
        <w:rPr>
          <w:rFonts w:ascii="Times New Roman" w:hAnsi="Times New Roman"/>
          <w:b w:val="0"/>
          <w:i w:val="0"/>
        </w:rPr>
      </w:pPr>
      <w:bookmarkStart w:id="18" w:name="_Toc401159005"/>
      <w:bookmarkStart w:id="19" w:name="_Toc431311601"/>
      <w:bookmarkEnd w:id="17"/>
      <w:r w:rsidRPr="00F71B38">
        <w:rPr>
          <w:rFonts w:ascii="Times New Roman" w:hAnsi="Times New Roman"/>
          <w:i w:val="0"/>
        </w:rPr>
        <w:t>Проверка итогового сочинения (изложения)</w:t>
      </w:r>
      <w:bookmarkEnd w:id="18"/>
      <w:bookmarkEnd w:id="19"/>
    </w:p>
    <w:p w:rsidR="00F71B38" w:rsidRPr="00F71B38" w:rsidRDefault="00F71B38" w:rsidP="00F71B38"/>
    <w:p w:rsidR="00A61E64" w:rsidRPr="00571B88" w:rsidRDefault="00A61E64" w:rsidP="00A61E64">
      <w:pPr>
        <w:widowControl w:val="0"/>
        <w:tabs>
          <w:tab w:val="left" w:pos="-284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571B88">
        <w:rPr>
          <w:b/>
          <w:sz w:val="28"/>
          <w:szCs w:val="28"/>
        </w:rPr>
        <w:t>Общий порядок</w:t>
      </w:r>
    </w:p>
    <w:p w:rsidR="00A61E64" w:rsidRPr="00FB675B" w:rsidRDefault="00A61E64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FB675B">
        <w:rPr>
          <w:sz w:val="26"/>
          <w:szCs w:val="26"/>
        </w:rPr>
        <w:t>Итоговые сочинения (изложения) оцениваются по системе «зачет» или «незачет» по следующим критериям</w:t>
      </w:r>
      <w:r>
        <w:rPr>
          <w:sz w:val="26"/>
          <w:szCs w:val="26"/>
        </w:rPr>
        <w:t>, утверждённым Рособрнадзором</w:t>
      </w:r>
      <w:r w:rsidRPr="00FB675B">
        <w:rPr>
          <w:sz w:val="26"/>
          <w:szCs w:val="26"/>
        </w:rPr>
        <w:t xml:space="preserve">: </w:t>
      </w:r>
    </w:p>
    <w:p w:rsidR="00A61E64" w:rsidRPr="00FB675B" w:rsidRDefault="00A61E64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FB675B">
        <w:rPr>
          <w:sz w:val="26"/>
          <w:szCs w:val="26"/>
        </w:rPr>
        <w:t>Критерии оценивания итогового сочинения организациями, реализующими о</w:t>
      </w:r>
      <w:r w:rsidRPr="00FB675B">
        <w:rPr>
          <w:sz w:val="26"/>
          <w:szCs w:val="26"/>
        </w:rPr>
        <w:t>б</w:t>
      </w:r>
      <w:r w:rsidRPr="00FB675B">
        <w:rPr>
          <w:sz w:val="26"/>
          <w:szCs w:val="26"/>
        </w:rPr>
        <w:t xml:space="preserve">разовательные программы среднего общего образования (см. </w:t>
      </w:r>
      <w:r>
        <w:rPr>
          <w:sz w:val="26"/>
          <w:szCs w:val="26"/>
        </w:rPr>
        <w:t>п</w:t>
      </w:r>
      <w:r w:rsidRPr="00FB675B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6</w:t>
      </w:r>
      <w:r w:rsidRPr="00FB675B">
        <w:rPr>
          <w:sz w:val="26"/>
          <w:szCs w:val="26"/>
        </w:rPr>
        <w:t>);</w:t>
      </w:r>
    </w:p>
    <w:p w:rsidR="00A61E64" w:rsidRDefault="00A61E64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FB675B">
        <w:rPr>
          <w:sz w:val="26"/>
          <w:szCs w:val="26"/>
        </w:rPr>
        <w:t>Критерии оценивания итогового изложения организациями, реализующими о</w:t>
      </w:r>
      <w:r w:rsidRPr="00FB675B">
        <w:rPr>
          <w:sz w:val="26"/>
          <w:szCs w:val="26"/>
        </w:rPr>
        <w:t>б</w:t>
      </w:r>
      <w:r w:rsidRPr="00FB675B">
        <w:rPr>
          <w:sz w:val="26"/>
          <w:szCs w:val="26"/>
        </w:rPr>
        <w:t>разовательные программы высшего образования (</w:t>
      </w:r>
      <w:r>
        <w:rPr>
          <w:sz w:val="26"/>
          <w:szCs w:val="26"/>
        </w:rPr>
        <w:t>см. п</w:t>
      </w:r>
      <w:r w:rsidRPr="00FB675B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7</w:t>
      </w:r>
      <w:r w:rsidRPr="00FB675B">
        <w:rPr>
          <w:sz w:val="26"/>
          <w:szCs w:val="26"/>
        </w:rPr>
        <w:t>).</w:t>
      </w:r>
    </w:p>
    <w:p w:rsidR="00A61E64" w:rsidRDefault="00A61E64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FB675B">
        <w:rPr>
          <w:sz w:val="26"/>
          <w:szCs w:val="26"/>
        </w:rPr>
        <w:t>Каждое сочинение (изложение) участников итогового сочинения (изложения) проверяется одним экспертом один раз.</w:t>
      </w:r>
    </w:p>
    <w:p w:rsidR="00A61E64" w:rsidRDefault="00A61E64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0F36EC">
        <w:rPr>
          <w:sz w:val="26"/>
          <w:szCs w:val="26"/>
        </w:rPr>
        <w:t>При осуществлении проверки итогов</w:t>
      </w:r>
      <w:r>
        <w:rPr>
          <w:sz w:val="26"/>
          <w:szCs w:val="26"/>
        </w:rPr>
        <w:t>ого</w:t>
      </w:r>
      <w:r w:rsidRPr="000F36EC">
        <w:rPr>
          <w:sz w:val="26"/>
          <w:szCs w:val="26"/>
        </w:rPr>
        <w:t xml:space="preserve"> сочинени</w:t>
      </w:r>
      <w:r>
        <w:rPr>
          <w:sz w:val="26"/>
          <w:szCs w:val="26"/>
        </w:rPr>
        <w:t>я</w:t>
      </w:r>
      <w:r w:rsidRPr="000F36EC">
        <w:rPr>
          <w:sz w:val="26"/>
          <w:szCs w:val="26"/>
        </w:rPr>
        <w:t xml:space="preserve"> (изложени</w:t>
      </w:r>
      <w:r>
        <w:rPr>
          <w:sz w:val="26"/>
          <w:szCs w:val="26"/>
        </w:rPr>
        <w:t>я</w:t>
      </w:r>
      <w:r w:rsidRPr="000F36EC">
        <w:rPr>
          <w:sz w:val="26"/>
          <w:szCs w:val="26"/>
        </w:rPr>
        <w:t xml:space="preserve">) и </w:t>
      </w:r>
      <w:r w:rsidR="003D61DD">
        <w:rPr>
          <w:sz w:val="26"/>
          <w:szCs w:val="26"/>
        </w:rPr>
        <w:t>его</w:t>
      </w:r>
      <w:r w:rsidRPr="000F36EC">
        <w:rPr>
          <w:sz w:val="26"/>
          <w:szCs w:val="26"/>
        </w:rPr>
        <w:t xml:space="preserve"> оценив</w:t>
      </w:r>
      <w:r w:rsidRPr="000F36EC">
        <w:rPr>
          <w:sz w:val="26"/>
          <w:szCs w:val="26"/>
        </w:rPr>
        <w:t>а</w:t>
      </w:r>
      <w:r w:rsidRPr="000F36EC">
        <w:rPr>
          <w:sz w:val="26"/>
          <w:szCs w:val="26"/>
        </w:rPr>
        <w:t>нии персональные данные участников сочинени</w:t>
      </w:r>
      <w:r>
        <w:rPr>
          <w:sz w:val="26"/>
          <w:szCs w:val="26"/>
        </w:rPr>
        <w:t>я</w:t>
      </w:r>
      <w:r w:rsidRPr="000F36EC">
        <w:rPr>
          <w:sz w:val="26"/>
          <w:szCs w:val="26"/>
        </w:rPr>
        <w:t xml:space="preserve"> (изложени</w:t>
      </w:r>
      <w:r>
        <w:rPr>
          <w:sz w:val="26"/>
          <w:szCs w:val="26"/>
        </w:rPr>
        <w:t>я</w:t>
      </w:r>
      <w:r w:rsidRPr="000F36EC">
        <w:rPr>
          <w:sz w:val="26"/>
          <w:szCs w:val="26"/>
        </w:rPr>
        <w:t>) могут быть доступны экспертам.</w:t>
      </w:r>
      <w:r w:rsidRPr="00A61E64">
        <w:rPr>
          <w:sz w:val="26"/>
          <w:szCs w:val="26"/>
        </w:rPr>
        <w:t>Для получения объективных результатов при проверке и проведении итог</w:t>
      </w:r>
      <w:r w:rsidRPr="00A61E64">
        <w:rPr>
          <w:sz w:val="26"/>
          <w:szCs w:val="26"/>
        </w:rPr>
        <w:t>о</w:t>
      </w:r>
      <w:r w:rsidRPr="00A61E64">
        <w:rPr>
          <w:sz w:val="26"/>
          <w:szCs w:val="26"/>
        </w:rPr>
        <w:t>вого сочинения (изложения) не рекомендуется привлекать учителей, обучающих вып</w:t>
      </w:r>
      <w:r w:rsidRPr="00A61E64">
        <w:rPr>
          <w:sz w:val="26"/>
          <w:szCs w:val="26"/>
        </w:rPr>
        <w:t>у</w:t>
      </w:r>
      <w:r w:rsidRPr="00A61E64">
        <w:rPr>
          <w:sz w:val="26"/>
          <w:szCs w:val="26"/>
        </w:rPr>
        <w:t>скников данного учебного года.</w:t>
      </w:r>
    </w:p>
    <w:p w:rsidR="00B10D07" w:rsidRPr="00FC4B84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b/>
          <w:sz w:val="26"/>
          <w:szCs w:val="26"/>
        </w:rPr>
      </w:pPr>
      <w:r w:rsidRPr="00FC4B84">
        <w:rPr>
          <w:b/>
          <w:sz w:val="26"/>
          <w:szCs w:val="26"/>
        </w:rPr>
        <w:t>К проверке по пяти критериям оценивания, утверждённым Рособрнадз</w:t>
      </w:r>
      <w:r w:rsidRPr="00FC4B84">
        <w:rPr>
          <w:b/>
          <w:sz w:val="26"/>
          <w:szCs w:val="26"/>
        </w:rPr>
        <w:t>о</w:t>
      </w:r>
      <w:r w:rsidRPr="00FC4B84">
        <w:rPr>
          <w:b/>
          <w:sz w:val="26"/>
          <w:szCs w:val="26"/>
        </w:rPr>
        <w:t>ром, допускаются итоговые сочинения (изложения)</w:t>
      </w:r>
      <w:r w:rsidR="00F64828">
        <w:rPr>
          <w:b/>
          <w:sz w:val="26"/>
          <w:szCs w:val="26"/>
        </w:rPr>
        <w:t xml:space="preserve">, </w:t>
      </w:r>
      <w:r w:rsidRPr="00FC4B84">
        <w:rPr>
          <w:b/>
          <w:sz w:val="26"/>
          <w:szCs w:val="26"/>
        </w:rPr>
        <w:t xml:space="preserve"> соответствующие устано</w:t>
      </w:r>
      <w:r w:rsidRPr="00FC4B84">
        <w:rPr>
          <w:b/>
          <w:sz w:val="26"/>
          <w:szCs w:val="26"/>
        </w:rPr>
        <w:t>в</w:t>
      </w:r>
      <w:r w:rsidRPr="00FC4B84">
        <w:rPr>
          <w:b/>
          <w:sz w:val="26"/>
          <w:szCs w:val="26"/>
        </w:rPr>
        <w:t>ленным требованиям</w:t>
      </w:r>
      <w:r w:rsidR="002E3AE6">
        <w:rPr>
          <w:b/>
          <w:sz w:val="26"/>
          <w:szCs w:val="26"/>
        </w:rPr>
        <w:t>.</w:t>
      </w:r>
    </w:p>
    <w:p w:rsidR="00B10D07" w:rsidRPr="00B516D1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Требование № </w:t>
      </w:r>
      <w:r w:rsidRPr="00B516D1">
        <w:rPr>
          <w:b/>
          <w:sz w:val="26"/>
          <w:szCs w:val="26"/>
        </w:rPr>
        <w:t>1.</w:t>
      </w:r>
      <w:r w:rsidRPr="00B516D1">
        <w:rPr>
          <w:b/>
          <w:sz w:val="26"/>
          <w:szCs w:val="26"/>
        </w:rPr>
        <w:tab/>
      </w:r>
      <w:r>
        <w:rPr>
          <w:b/>
          <w:sz w:val="26"/>
          <w:szCs w:val="26"/>
        </w:rPr>
        <w:t>«</w:t>
      </w:r>
      <w:r w:rsidRPr="00B516D1">
        <w:rPr>
          <w:b/>
          <w:sz w:val="26"/>
          <w:szCs w:val="26"/>
        </w:rPr>
        <w:t>Объем итогового сочинения (изложения)</w:t>
      </w:r>
      <w:r>
        <w:rPr>
          <w:b/>
          <w:sz w:val="26"/>
          <w:szCs w:val="26"/>
        </w:rPr>
        <w:t>»</w:t>
      </w:r>
    </w:p>
    <w:p w:rsidR="00B10D07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853AEF">
        <w:rPr>
          <w:sz w:val="26"/>
          <w:szCs w:val="26"/>
        </w:rPr>
        <w:t xml:space="preserve">Если в сочинении менее 250 слов, а в изложении менее 150 слов  (в подсчёт включаются все слова, в том числе и служебные), то </w:t>
      </w:r>
      <w:r w:rsidRPr="00BD4F9D">
        <w:rPr>
          <w:sz w:val="26"/>
          <w:szCs w:val="26"/>
        </w:rPr>
        <w:t>выставляется «незачет» за нев</w:t>
      </w:r>
      <w:r w:rsidRPr="00BD4F9D">
        <w:rPr>
          <w:sz w:val="26"/>
          <w:szCs w:val="26"/>
        </w:rPr>
        <w:t>ы</w:t>
      </w:r>
      <w:r w:rsidRPr="00BD4F9D">
        <w:rPr>
          <w:sz w:val="26"/>
          <w:szCs w:val="26"/>
        </w:rPr>
        <w:lastRenderedPageBreak/>
        <w:t xml:space="preserve">полнение требования </w:t>
      </w:r>
      <w:r>
        <w:rPr>
          <w:sz w:val="26"/>
          <w:szCs w:val="26"/>
        </w:rPr>
        <w:t xml:space="preserve">№ </w:t>
      </w:r>
      <w:r w:rsidRPr="00BD4F9D">
        <w:rPr>
          <w:sz w:val="26"/>
          <w:szCs w:val="26"/>
        </w:rPr>
        <w:t xml:space="preserve">1 и «незачет» за всю работу </w:t>
      </w:r>
      <w:r>
        <w:rPr>
          <w:sz w:val="26"/>
          <w:szCs w:val="26"/>
        </w:rPr>
        <w:t xml:space="preserve">в целом (такие </w:t>
      </w:r>
      <w:r w:rsidRPr="00CF4FBC">
        <w:rPr>
          <w:sz w:val="26"/>
          <w:szCs w:val="26"/>
        </w:rPr>
        <w:t>итогов</w:t>
      </w:r>
      <w:r>
        <w:rPr>
          <w:sz w:val="26"/>
          <w:szCs w:val="26"/>
        </w:rPr>
        <w:t>ые</w:t>
      </w:r>
      <w:r w:rsidRPr="00CF4FBC">
        <w:rPr>
          <w:sz w:val="26"/>
          <w:szCs w:val="26"/>
        </w:rPr>
        <w:t xml:space="preserve"> сочин</w:t>
      </w:r>
      <w:r w:rsidRPr="00CF4FBC">
        <w:rPr>
          <w:sz w:val="26"/>
          <w:szCs w:val="26"/>
        </w:rPr>
        <w:t>е</w:t>
      </w:r>
      <w:r w:rsidRPr="00CF4FBC">
        <w:rPr>
          <w:sz w:val="26"/>
          <w:szCs w:val="26"/>
        </w:rPr>
        <w:t>ния (изложения)не проверяются экспертами в соответствии с пяти критериями оцен</w:t>
      </w:r>
      <w:r w:rsidRPr="00CF4FBC">
        <w:rPr>
          <w:sz w:val="26"/>
          <w:szCs w:val="26"/>
        </w:rPr>
        <w:t>и</w:t>
      </w:r>
      <w:r w:rsidRPr="00CF4FBC">
        <w:rPr>
          <w:sz w:val="26"/>
          <w:szCs w:val="26"/>
        </w:rPr>
        <w:t>вания</w:t>
      </w:r>
      <w:r>
        <w:rPr>
          <w:sz w:val="26"/>
          <w:szCs w:val="26"/>
        </w:rPr>
        <w:t xml:space="preserve">). </w:t>
      </w:r>
    </w:p>
    <w:p w:rsidR="00B10D07" w:rsidRPr="00B516D1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b/>
          <w:sz w:val="26"/>
          <w:szCs w:val="26"/>
        </w:rPr>
      </w:pPr>
      <w:r w:rsidRPr="00650D4C">
        <w:rPr>
          <w:b/>
          <w:sz w:val="26"/>
          <w:szCs w:val="26"/>
        </w:rPr>
        <w:t xml:space="preserve">Требование № </w:t>
      </w:r>
      <w:r w:rsidRPr="00B516D1">
        <w:rPr>
          <w:b/>
          <w:sz w:val="26"/>
          <w:szCs w:val="26"/>
        </w:rPr>
        <w:t>2.</w:t>
      </w:r>
      <w:r w:rsidRPr="00B516D1">
        <w:rPr>
          <w:b/>
          <w:sz w:val="26"/>
          <w:szCs w:val="26"/>
        </w:rPr>
        <w:tab/>
        <w:t xml:space="preserve"> «Самостоятельность написания ит</w:t>
      </w:r>
      <w:r>
        <w:rPr>
          <w:b/>
          <w:sz w:val="26"/>
          <w:szCs w:val="26"/>
        </w:rPr>
        <w:t>огового сочинения (изложения)»</w:t>
      </w:r>
    </w:p>
    <w:p w:rsidR="00B10D07" w:rsidRDefault="00B10D07" w:rsidP="00F11E2C">
      <w:pPr>
        <w:widowControl w:val="0"/>
        <w:tabs>
          <w:tab w:val="left" w:pos="-284"/>
        </w:tabs>
        <w:ind w:firstLine="709"/>
        <w:contextualSpacing/>
        <w:jc w:val="both"/>
      </w:pPr>
      <w:r w:rsidRPr="00853AEF">
        <w:rPr>
          <w:sz w:val="26"/>
          <w:szCs w:val="26"/>
        </w:rPr>
        <w:t>Итоговое сочинение (изложение) выполняется самостоятельно</w:t>
      </w:r>
      <w:r>
        <w:rPr>
          <w:sz w:val="26"/>
          <w:szCs w:val="26"/>
        </w:rPr>
        <w:t>.</w:t>
      </w:r>
    </w:p>
    <w:p w:rsidR="00B10D07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C23EA9">
        <w:rPr>
          <w:sz w:val="26"/>
          <w:szCs w:val="26"/>
        </w:rPr>
        <w:t xml:space="preserve">Итоговое сочинение </w:t>
      </w:r>
      <w:r>
        <w:rPr>
          <w:sz w:val="26"/>
          <w:szCs w:val="26"/>
        </w:rPr>
        <w:t>- н</w:t>
      </w:r>
      <w:r w:rsidRPr="00B516D1">
        <w:rPr>
          <w:sz w:val="26"/>
          <w:szCs w:val="26"/>
        </w:rPr>
        <w:t>е допускается списывание сочинения (фрагментов соч</w:t>
      </w:r>
      <w:r w:rsidRPr="00B516D1">
        <w:rPr>
          <w:sz w:val="26"/>
          <w:szCs w:val="26"/>
        </w:rPr>
        <w:t>и</w:t>
      </w:r>
      <w:r w:rsidRPr="00B516D1">
        <w:rPr>
          <w:sz w:val="26"/>
          <w:szCs w:val="26"/>
        </w:rPr>
        <w:t>нения) из какого-либо источника (работа другого участника, чужой текст, опублик</w:t>
      </w:r>
      <w:r w:rsidRPr="00B516D1">
        <w:rPr>
          <w:sz w:val="26"/>
          <w:szCs w:val="26"/>
        </w:rPr>
        <w:t>о</w:t>
      </w:r>
      <w:r w:rsidRPr="00B516D1">
        <w:rPr>
          <w:sz w:val="26"/>
          <w:szCs w:val="26"/>
        </w:rPr>
        <w:t>ванный в бумажном и (или) электронном виде</w:t>
      </w:r>
      <w:r>
        <w:rPr>
          <w:sz w:val="26"/>
          <w:szCs w:val="26"/>
        </w:rPr>
        <w:t xml:space="preserve"> и др.</w:t>
      </w:r>
      <w:r w:rsidRPr="00B516D1">
        <w:rPr>
          <w:sz w:val="26"/>
          <w:szCs w:val="26"/>
        </w:rPr>
        <w:t>).</w:t>
      </w:r>
      <w:r>
        <w:rPr>
          <w:sz w:val="26"/>
          <w:szCs w:val="26"/>
        </w:rPr>
        <w:t xml:space="preserve"> Допускается </w:t>
      </w:r>
      <w:r w:rsidRPr="00B516D1">
        <w:rPr>
          <w:sz w:val="26"/>
          <w:szCs w:val="26"/>
        </w:rPr>
        <w:t>прямо</w:t>
      </w:r>
      <w:r>
        <w:rPr>
          <w:sz w:val="26"/>
          <w:szCs w:val="26"/>
        </w:rPr>
        <w:t>е</w:t>
      </w:r>
      <w:r w:rsidRPr="00B516D1">
        <w:rPr>
          <w:sz w:val="26"/>
          <w:szCs w:val="26"/>
        </w:rPr>
        <w:t xml:space="preserve"> или косве</w:t>
      </w:r>
      <w:r w:rsidRPr="00B516D1">
        <w:rPr>
          <w:sz w:val="26"/>
          <w:szCs w:val="26"/>
        </w:rPr>
        <w:t>н</w:t>
      </w:r>
      <w:r w:rsidRPr="00B516D1">
        <w:rPr>
          <w:sz w:val="26"/>
          <w:szCs w:val="26"/>
        </w:rPr>
        <w:t>но</w:t>
      </w:r>
      <w:r>
        <w:rPr>
          <w:sz w:val="26"/>
          <w:szCs w:val="26"/>
        </w:rPr>
        <w:t>е</w:t>
      </w:r>
      <w:r w:rsidRPr="00B516D1">
        <w:rPr>
          <w:sz w:val="26"/>
          <w:szCs w:val="26"/>
        </w:rPr>
        <w:t xml:space="preserve"> цитировани</w:t>
      </w:r>
      <w:r>
        <w:rPr>
          <w:sz w:val="26"/>
          <w:szCs w:val="26"/>
        </w:rPr>
        <w:t xml:space="preserve">ес обязательной ссылкой </w:t>
      </w:r>
      <w:r w:rsidRPr="00B516D1">
        <w:rPr>
          <w:sz w:val="26"/>
          <w:szCs w:val="26"/>
        </w:rPr>
        <w:t>на источник</w:t>
      </w:r>
      <w:r>
        <w:rPr>
          <w:sz w:val="26"/>
          <w:szCs w:val="26"/>
        </w:rPr>
        <w:t xml:space="preserve"> (ссылка</w:t>
      </w:r>
      <w:r w:rsidRPr="00435C6A">
        <w:rPr>
          <w:sz w:val="26"/>
          <w:szCs w:val="26"/>
        </w:rPr>
        <w:t>дается в свободной фо</w:t>
      </w:r>
      <w:r w:rsidRPr="00435C6A">
        <w:rPr>
          <w:sz w:val="26"/>
          <w:szCs w:val="26"/>
        </w:rPr>
        <w:t>р</w:t>
      </w:r>
      <w:r w:rsidRPr="00435C6A">
        <w:rPr>
          <w:sz w:val="26"/>
          <w:szCs w:val="26"/>
        </w:rPr>
        <w:t>ме)</w:t>
      </w:r>
      <w:r w:rsidRPr="00B516D1">
        <w:rPr>
          <w:sz w:val="26"/>
          <w:szCs w:val="26"/>
        </w:rPr>
        <w:t>. Объем цитирования не должен превышать собственный текст участника.</w:t>
      </w:r>
    </w:p>
    <w:p w:rsidR="00B10D07" w:rsidRPr="00853AEF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Pr="00853AEF">
        <w:rPr>
          <w:sz w:val="26"/>
          <w:szCs w:val="26"/>
        </w:rPr>
        <w:t xml:space="preserve">сли сочинение (изложение) </w:t>
      </w:r>
      <w:r>
        <w:rPr>
          <w:sz w:val="26"/>
          <w:szCs w:val="26"/>
        </w:rPr>
        <w:t xml:space="preserve">признано экспертом </w:t>
      </w:r>
      <w:r w:rsidRPr="00853AEF">
        <w:rPr>
          <w:sz w:val="26"/>
          <w:szCs w:val="26"/>
        </w:rPr>
        <w:t>несамостоятельн</w:t>
      </w:r>
      <w:r>
        <w:rPr>
          <w:sz w:val="26"/>
          <w:szCs w:val="26"/>
        </w:rPr>
        <w:t xml:space="preserve">ым, </w:t>
      </w:r>
      <w:r w:rsidRPr="004475CB">
        <w:rPr>
          <w:sz w:val="26"/>
          <w:szCs w:val="26"/>
        </w:rPr>
        <w:t>то в</w:t>
      </w:r>
      <w:r w:rsidRPr="004475CB">
        <w:rPr>
          <w:sz w:val="26"/>
          <w:szCs w:val="26"/>
        </w:rPr>
        <w:t>ы</w:t>
      </w:r>
      <w:r w:rsidRPr="004475CB">
        <w:rPr>
          <w:sz w:val="26"/>
          <w:szCs w:val="26"/>
        </w:rPr>
        <w:t xml:space="preserve">ставляется «незачет» за невыполнение требования </w:t>
      </w:r>
      <w:r>
        <w:rPr>
          <w:sz w:val="26"/>
          <w:szCs w:val="26"/>
        </w:rPr>
        <w:t xml:space="preserve">№ </w:t>
      </w:r>
      <w:r w:rsidRPr="004475CB">
        <w:rPr>
          <w:sz w:val="26"/>
          <w:szCs w:val="26"/>
        </w:rPr>
        <w:t xml:space="preserve">2 и </w:t>
      </w:r>
      <w:r>
        <w:rPr>
          <w:sz w:val="26"/>
          <w:szCs w:val="26"/>
        </w:rPr>
        <w:t>«незачет» за всю работу в ц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лом </w:t>
      </w:r>
      <w:r w:rsidRPr="00CF4FBC">
        <w:rPr>
          <w:sz w:val="26"/>
          <w:szCs w:val="26"/>
        </w:rPr>
        <w:t>(такие итоговые сочинения (изложения) не проверяются экспертами в соответс</w:t>
      </w:r>
      <w:r w:rsidRPr="00CF4FBC">
        <w:rPr>
          <w:sz w:val="26"/>
          <w:szCs w:val="26"/>
        </w:rPr>
        <w:t>т</w:t>
      </w:r>
      <w:r w:rsidRPr="00CF4FBC">
        <w:rPr>
          <w:sz w:val="26"/>
          <w:szCs w:val="26"/>
        </w:rPr>
        <w:t>ви</w:t>
      </w:r>
      <w:r>
        <w:rPr>
          <w:sz w:val="26"/>
          <w:szCs w:val="26"/>
        </w:rPr>
        <w:t>и с пяти критериями оценивания)</w:t>
      </w:r>
      <w:r w:rsidRPr="00853AEF">
        <w:rPr>
          <w:sz w:val="26"/>
          <w:szCs w:val="26"/>
        </w:rPr>
        <w:t>.</w:t>
      </w:r>
    </w:p>
    <w:p w:rsidR="00B10D07" w:rsidRDefault="00B10D07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3D52EB">
        <w:rPr>
          <w:sz w:val="26"/>
          <w:szCs w:val="26"/>
        </w:rPr>
        <w:t xml:space="preserve">Итоговое сочинение </w:t>
      </w:r>
      <w:r>
        <w:rPr>
          <w:sz w:val="26"/>
          <w:szCs w:val="26"/>
        </w:rPr>
        <w:t xml:space="preserve">(изложение), </w:t>
      </w:r>
      <w:r w:rsidRPr="003D52EB">
        <w:rPr>
          <w:sz w:val="26"/>
          <w:szCs w:val="26"/>
        </w:rPr>
        <w:t>соответствующее установленным требован</w:t>
      </w:r>
      <w:r w:rsidRPr="003D52EB">
        <w:rPr>
          <w:sz w:val="26"/>
          <w:szCs w:val="26"/>
        </w:rPr>
        <w:t>и</w:t>
      </w:r>
      <w:r w:rsidRPr="003D52EB">
        <w:rPr>
          <w:sz w:val="26"/>
          <w:szCs w:val="26"/>
        </w:rPr>
        <w:t>ям</w:t>
      </w:r>
      <w:r>
        <w:rPr>
          <w:sz w:val="26"/>
          <w:szCs w:val="26"/>
        </w:rPr>
        <w:t>,</w:t>
      </w:r>
      <w:r w:rsidRPr="003D52EB">
        <w:rPr>
          <w:sz w:val="26"/>
          <w:szCs w:val="26"/>
        </w:rPr>
        <w:t xml:space="preserve"> оценивается по пяти критер</w:t>
      </w:r>
      <w:r>
        <w:rPr>
          <w:sz w:val="26"/>
          <w:szCs w:val="26"/>
        </w:rPr>
        <w:t>иям.</w:t>
      </w:r>
    </w:p>
    <w:p w:rsidR="00F71B38" w:rsidRDefault="00CB5F2E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  <w:r w:rsidRPr="00476C60">
        <w:rPr>
          <w:sz w:val="26"/>
          <w:szCs w:val="26"/>
        </w:rPr>
        <w:t>Критерии оценивания итогового сочинения и изложения</w:t>
      </w:r>
      <w:r w:rsidR="00F71B38">
        <w:rPr>
          <w:sz w:val="26"/>
          <w:szCs w:val="26"/>
        </w:rPr>
        <w:t xml:space="preserve"> образовательными о</w:t>
      </w:r>
      <w:r w:rsidR="00F71B38">
        <w:rPr>
          <w:sz w:val="26"/>
          <w:szCs w:val="26"/>
        </w:rPr>
        <w:t>р</w:t>
      </w:r>
      <w:r w:rsidR="00F71B38">
        <w:rPr>
          <w:sz w:val="26"/>
          <w:szCs w:val="26"/>
        </w:rPr>
        <w:t xml:space="preserve">ганизациями, </w:t>
      </w:r>
      <w:r w:rsidR="00F71B38" w:rsidRPr="00F71B38">
        <w:rPr>
          <w:sz w:val="26"/>
          <w:szCs w:val="26"/>
        </w:rPr>
        <w:t>реализующими образовательные программы среднего общего образов</w:t>
      </w:r>
      <w:r w:rsidR="00F71B38" w:rsidRPr="00F71B38">
        <w:rPr>
          <w:sz w:val="26"/>
          <w:szCs w:val="26"/>
        </w:rPr>
        <w:t>а</w:t>
      </w:r>
      <w:r w:rsidR="00F71B38" w:rsidRPr="00F71B38">
        <w:rPr>
          <w:sz w:val="26"/>
          <w:szCs w:val="26"/>
        </w:rPr>
        <w:t>ния</w:t>
      </w:r>
      <w:r w:rsidR="00F71B38">
        <w:rPr>
          <w:sz w:val="26"/>
          <w:szCs w:val="26"/>
        </w:rPr>
        <w:t xml:space="preserve">, </w:t>
      </w:r>
      <w:r w:rsidRPr="00476C60">
        <w:rPr>
          <w:sz w:val="26"/>
          <w:szCs w:val="26"/>
        </w:rPr>
        <w:t>сближены, что видно из приведенной ниже сопоставительной таблицы:</w:t>
      </w:r>
    </w:p>
    <w:p w:rsidR="00F11E2C" w:rsidRPr="00476C60" w:rsidRDefault="00F11E2C" w:rsidP="00F11E2C">
      <w:pPr>
        <w:widowControl w:val="0"/>
        <w:tabs>
          <w:tab w:val="left" w:pos="-284"/>
        </w:tabs>
        <w:ind w:firstLine="709"/>
        <w:contextualSpacing/>
        <w:jc w:val="both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7"/>
        <w:gridCol w:w="5524"/>
      </w:tblGrid>
      <w:tr w:rsidR="00B171CD" w:rsidRPr="00476C60" w:rsidTr="00F71B38">
        <w:tc>
          <w:tcPr>
            <w:tcW w:w="4257" w:type="dxa"/>
          </w:tcPr>
          <w:p w:rsidR="00B171CD" w:rsidRPr="00F71B38" w:rsidRDefault="00B171CD" w:rsidP="00F71B38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b/>
                <w:sz w:val="26"/>
                <w:szCs w:val="26"/>
              </w:rPr>
            </w:pPr>
            <w:r w:rsidRPr="00F71B38">
              <w:rPr>
                <w:b/>
                <w:sz w:val="26"/>
                <w:szCs w:val="26"/>
              </w:rPr>
              <w:t>Сочинение</w:t>
            </w:r>
          </w:p>
        </w:tc>
        <w:tc>
          <w:tcPr>
            <w:tcW w:w="5524" w:type="dxa"/>
          </w:tcPr>
          <w:p w:rsidR="00B171CD" w:rsidRPr="00F71B38" w:rsidRDefault="00B171CD" w:rsidP="00F71B38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b/>
                <w:sz w:val="26"/>
                <w:szCs w:val="26"/>
              </w:rPr>
            </w:pPr>
            <w:r w:rsidRPr="00F71B38">
              <w:rPr>
                <w:b/>
                <w:sz w:val="26"/>
                <w:szCs w:val="26"/>
              </w:rPr>
              <w:t>Изложение</w:t>
            </w:r>
          </w:p>
        </w:tc>
      </w:tr>
      <w:tr w:rsidR="00B171CD" w:rsidRPr="00476C60" w:rsidTr="00F71B38">
        <w:tc>
          <w:tcPr>
            <w:tcW w:w="4257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1. Соответствие теме</w:t>
            </w:r>
          </w:p>
        </w:tc>
        <w:tc>
          <w:tcPr>
            <w:tcW w:w="5524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1. Содержание изложения</w:t>
            </w:r>
          </w:p>
        </w:tc>
      </w:tr>
      <w:tr w:rsidR="00B171CD" w:rsidRPr="00476C60" w:rsidTr="00F71B38">
        <w:tc>
          <w:tcPr>
            <w:tcW w:w="4257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2. Аргументация. Привлечение л</w:t>
            </w:r>
            <w:r w:rsidRPr="00476C60">
              <w:rPr>
                <w:sz w:val="26"/>
                <w:szCs w:val="26"/>
              </w:rPr>
              <w:t>и</w:t>
            </w:r>
            <w:r w:rsidRPr="00476C60">
              <w:rPr>
                <w:sz w:val="26"/>
                <w:szCs w:val="26"/>
              </w:rPr>
              <w:t>тературного материала</w:t>
            </w:r>
          </w:p>
        </w:tc>
        <w:tc>
          <w:tcPr>
            <w:tcW w:w="5524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2. Логичность изложения</w:t>
            </w:r>
          </w:p>
        </w:tc>
      </w:tr>
      <w:tr w:rsidR="00B171CD" w:rsidRPr="00476C60" w:rsidTr="00F71B38">
        <w:tc>
          <w:tcPr>
            <w:tcW w:w="4257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3. Композиция и логика рассужд</w:t>
            </w:r>
            <w:r w:rsidRPr="00476C60">
              <w:rPr>
                <w:sz w:val="26"/>
                <w:szCs w:val="26"/>
              </w:rPr>
              <w:t>е</w:t>
            </w:r>
            <w:r w:rsidRPr="00476C60">
              <w:rPr>
                <w:sz w:val="26"/>
                <w:szCs w:val="26"/>
              </w:rPr>
              <w:t>ния</w:t>
            </w:r>
          </w:p>
        </w:tc>
        <w:tc>
          <w:tcPr>
            <w:tcW w:w="5524" w:type="dxa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3. Использование элементов стиля исходного текста</w:t>
            </w:r>
          </w:p>
        </w:tc>
      </w:tr>
      <w:tr w:rsidR="00B171CD" w:rsidRPr="00476C60" w:rsidTr="00F71B38">
        <w:tc>
          <w:tcPr>
            <w:tcW w:w="9781" w:type="dxa"/>
            <w:gridSpan w:val="2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4. Качество письменной речи</w:t>
            </w:r>
          </w:p>
        </w:tc>
      </w:tr>
      <w:tr w:rsidR="00B171CD" w:rsidRPr="00476C60" w:rsidTr="00F71B38">
        <w:tc>
          <w:tcPr>
            <w:tcW w:w="9781" w:type="dxa"/>
            <w:gridSpan w:val="2"/>
          </w:tcPr>
          <w:p w:rsidR="00B171CD" w:rsidRPr="00476C60" w:rsidRDefault="00B171CD" w:rsidP="00F71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</w:rPr>
            </w:pPr>
            <w:r w:rsidRPr="00476C60">
              <w:rPr>
                <w:sz w:val="26"/>
                <w:szCs w:val="26"/>
              </w:rPr>
              <w:t>5. Грамотность</w:t>
            </w:r>
          </w:p>
        </w:tc>
      </w:tr>
    </w:tbl>
    <w:p w:rsidR="00CB5F2E" w:rsidRPr="00476C60" w:rsidRDefault="00CB5F2E" w:rsidP="004E1558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78519F" w:rsidRDefault="00CB5F2E" w:rsidP="00F11E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>Для получения оценки «зачет» необходимо иметь положительный результат по трем критериям (по критериям №1 и №2 – в обязательном порядке)</w:t>
      </w:r>
      <w:r w:rsidR="00162056" w:rsidRPr="00476C60">
        <w:rPr>
          <w:sz w:val="26"/>
          <w:szCs w:val="26"/>
        </w:rPr>
        <w:t>, а также «зачет</w:t>
      </w:r>
      <w:r w:rsidR="00404B37">
        <w:rPr>
          <w:sz w:val="26"/>
          <w:szCs w:val="26"/>
        </w:rPr>
        <w:t>»</w:t>
      </w:r>
      <w:r w:rsidR="00162056" w:rsidRPr="00476C60">
        <w:rPr>
          <w:sz w:val="26"/>
          <w:szCs w:val="26"/>
        </w:rPr>
        <w:t xml:space="preserve"> по одному из других критериев (№ 3 -</w:t>
      </w:r>
      <w:r w:rsidR="00404B37">
        <w:rPr>
          <w:sz w:val="26"/>
          <w:szCs w:val="26"/>
        </w:rPr>
        <w:t>№ 5)</w:t>
      </w:r>
      <w:r w:rsidRPr="00476C60">
        <w:rPr>
          <w:sz w:val="26"/>
          <w:szCs w:val="26"/>
        </w:rPr>
        <w:t xml:space="preserve">. </w:t>
      </w:r>
    </w:p>
    <w:p w:rsidR="00CB5F2E" w:rsidRPr="00476C60" w:rsidRDefault="00982B5B" w:rsidP="00F11E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Pr="00982B5B">
        <w:rPr>
          <w:sz w:val="26"/>
          <w:szCs w:val="26"/>
        </w:rPr>
        <w:t>Порядк</w:t>
      </w:r>
      <w:r>
        <w:rPr>
          <w:sz w:val="26"/>
          <w:szCs w:val="26"/>
        </w:rPr>
        <w:t>ом</w:t>
      </w:r>
      <w:r w:rsidRPr="00982B5B">
        <w:rPr>
          <w:sz w:val="26"/>
          <w:szCs w:val="26"/>
        </w:rPr>
        <w:t xml:space="preserve"> приема на обучение по образовательным програ</w:t>
      </w:r>
      <w:r w:rsidRPr="00982B5B">
        <w:rPr>
          <w:sz w:val="26"/>
          <w:szCs w:val="26"/>
        </w:rPr>
        <w:t>м</w:t>
      </w:r>
      <w:r w:rsidRPr="00982B5B">
        <w:rPr>
          <w:sz w:val="26"/>
          <w:szCs w:val="26"/>
        </w:rPr>
        <w:t>мам высшего образования - программам бакалавриата, программам специалитета, пр</w:t>
      </w:r>
      <w:r w:rsidRPr="00982B5B">
        <w:rPr>
          <w:sz w:val="26"/>
          <w:szCs w:val="26"/>
        </w:rPr>
        <w:t>о</w:t>
      </w:r>
      <w:r w:rsidRPr="00982B5B">
        <w:rPr>
          <w:sz w:val="26"/>
          <w:szCs w:val="26"/>
        </w:rPr>
        <w:t>граммам магистратуры на 2015/16 учебный год</w:t>
      </w:r>
      <w:r>
        <w:rPr>
          <w:sz w:val="26"/>
          <w:szCs w:val="26"/>
        </w:rPr>
        <w:t>, утвержденным п</w:t>
      </w:r>
      <w:r w:rsidRPr="00982B5B">
        <w:rPr>
          <w:sz w:val="26"/>
          <w:szCs w:val="26"/>
        </w:rPr>
        <w:t>риказ</w:t>
      </w:r>
      <w:r>
        <w:rPr>
          <w:sz w:val="26"/>
          <w:szCs w:val="26"/>
        </w:rPr>
        <w:t>ом</w:t>
      </w:r>
      <w:r w:rsidRPr="00982B5B">
        <w:rPr>
          <w:sz w:val="26"/>
          <w:szCs w:val="26"/>
        </w:rPr>
        <w:t xml:space="preserve"> Минобрна</w:t>
      </w:r>
      <w:r w:rsidRPr="00982B5B">
        <w:rPr>
          <w:sz w:val="26"/>
          <w:szCs w:val="26"/>
        </w:rPr>
        <w:t>у</w:t>
      </w:r>
      <w:r w:rsidRPr="00982B5B">
        <w:rPr>
          <w:sz w:val="26"/>
          <w:szCs w:val="26"/>
        </w:rPr>
        <w:t xml:space="preserve">ки России от 28.07.2014 </w:t>
      </w:r>
      <w:r>
        <w:rPr>
          <w:sz w:val="26"/>
          <w:szCs w:val="26"/>
        </w:rPr>
        <w:t>№ 839 (ред. от 30.07.2015)</w:t>
      </w:r>
      <w:r w:rsidRPr="00982B5B">
        <w:rPr>
          <w:sz w:val="26"/>
          <w:szCs w:val="26"/>
        </w:rPr>
        <w:t xml:space="preserve"> (</w:t>
      </w:r>
      <w:r>
        <w:rPr>
          <w:sz w:val="26"/>
          <w:szCs w:val="26"/>
        </w:rPr>
        <w:t>з</w:t>
      </w:r>
      <w:r w:rsidRPr="00982B5B">
        <w:rPr>
          <w:sz w:val="26"/>
          <w:szCs w:val="26"/>
        </w:rPr>
        <w:t>арегистрировано Минюст</w:t>
      </w:r>
      <w:r>
        <w:rPr>
          <w:sz w:val="26"/>
          <w:szCs w:val="26"/>
        </w:rPr>
        <w:t>ом</w:t>
      </w:r>
      <w:r w:rsidRPr="00982B5B">
        <w:rPr>
          <w:sz w:val="26"/>
          <w:szCs w:val="26"/>
        </w:rPr>
        <w:t xml:space="preserve"> Ро</w:t>
      </w:r>
      <w:r w:rsidRPr="00982B5B">
        <w:rPr>
          <w:sz w:val="26"/>
          <w:szCs w:val="26"/>
        </w:rPr>
        <w:t>с</w:t>
      </w:r>
      <w:r w:rsidRPr="00982B5B">
        <w:rPr>
          <w:sz w:val="26"/>
          <w:szCs w:val="26"/>
        </w:rPr>
        <w:t>сии 25.08.2014</w:t>
      </w:r>
      <w:r>
        <w:rPr>
          <w:sz w:val="26"/>
          <w:szCs w:val="26"/>
        </w:rPr>
        <w:t>, регистрационный№</w:t>
      </w:r>
      <w:r w:rsidRPr="00982B5B">
        <w:rPr>
          <w:sz w:val="26"/>
          <w:szCs w:val="26"/>
        </w:rPr>
        <w:t xml:space="preserve"> 33799)</w:t>
      </w:r>
      <w:r w:rsidR="00132C1B">
        <w:rPr>
          <w:sz w:val="26"/>
          <w:szCs w:val="26"/>
        </w:rPr>
        <w:t>, п</w:t>
      </w:r>
      <w:r w:rsidR="00132C1B" w:rsidRPr="00132C1B">
        <w:rPr>
          <w:sz w:val="26"/>
          <w:szCs w:val="26"/>
        </w:rPr>
        <w:t>ри приеме на обучение по программам бакалавриата, программам специалитета организация высшего образования может н</w:t>
      </w:r>
      <w:r w:rsidR="00132C1B" w:rsidRPr="00132C1B">
        <w:rPr>
          <w:sz w:val="26"/>
          <w:szCs w:val="26"/>
        </w:rPr>
        <w:t>а</w:t>
      </w:r>
      <w:r w:rsidR="00132C1B" w:rsidRPr="00132C1B">
        <w:rPr>
          <w:sz w:val="26"/>
          <w:szCs w:val="26"/>
        </w:rPr>
        <w:t>числять не более 10 баллов за итоговое сочинение (в случае представления поступа</w:t>
      </w:r>
      <w:r w:rsidR="00132C1B" w:rsidRPr="00132C1B">
        <w:rPr>
          <w:sz w:val="26"/>
          <w:szCs w:val="26"/>
        </w:rPr>
        <w:t>ю</w:t>
      </w:r>
      <w:r w:rsidR="00132C1B" w:rsidRPr="00132C1B">
        <w:rPr>
          <w:sz w:val="26"/>
          <w:szCs w:val="26"/>
        </w:rPr>
        <w:t>щим указанного сочинения)</w:t>
      </w:r>
      <w:r w:rsidR="00132C1B">
        <w:rPr>
          <w:sz w:val="26"/>
          <w:szCs w:val="26"/>
        </w:rPr>
        <w:t xml:space="preserve">. </w:t>
      </w:r>
    </w:p>
    <w:p w:rsidR="00CB5F2E" w:rsidRPr="00476C60" w:rsidRDefault="00CB5F2E" w:rsidP="00F11E2C">
      <w:pPr>
        <w:ind w:firstLine="709"/>
        <w:jc w:val="both"/>
        <w:rPr>
          <w:sz w:val="26"/>
          <w:szCs w:val="26"/>
        </w:rPr>
      </w:pPr>
      <w:r w:rsidRPr="00476C60">
        <w:rPr>
          <w:sz w:val="26"/>
          <w:szCs w:val="26"/>
        </w:rPr>
        <w:t xml:space="preserve">За </w:t>
      </w:r>
      <w:r w:rsidR="00D1483D" w:rsidRPr="00D1483D">
        <w:rPr>
          <w:sz w:val="26"/>
          <w:szCs w:val="26"/>
        </w:rPr>
        <w:t>организаци</w:t>
      </w:r>
      <w:r w:rsidR="00D1483D">
        <w:rPr>
          <w:sz w:val="26"/>
          <w:szCs w:val="26"/>
        </w:rPr>
        <w:t>ей</w:t>
      </w:r>
      <w:r w:rsidR="00D1483D" w:rsidRPr="00D1483D">
        <w:rPr>
          <w:sz w:val="26"/>
          <w:szCs w:val="26"/>
        </w:rPr>
        <w:t xml:space="preserve"> высшего образования </w:t>
      </w:r>
      <w:r w:rsidRPr="00476C60">
        <w:rPr>
          <w:sz w:val="26"/>
          <w:szCs w:val="26"/>
        </w:rPr>
        <w:t>закрепляется право утвердить собстве</w:t>
      </w:r>
      <w:r w:rsidRPr="00476C60">
        <w:rPr>
          <w:sz w:val="26"/>
          <w:szCs w:val="26"/>
        </w:rPr>
        <w:t>н</w:t>
      </w:r>
      <w:r w:rsidRPr="00476C60">
        <w:rPr>
          <w:sz w:val="26"/>
          <w:szCs w:val="26"/>
        </w:rPr>
        <w:t>ные критерии о</w:t>
      </w:r>
      <w:r w:rsidR="00D1483D">
        <w:rPr>
          <w:sz w:val="26"/>
          <w:szCs w:val="26"/>
        </w:rPr>
        <w:t>ценивания</w:t>
      </w:r>
      <w:r w:rsidRPr="00476C60">
        <w:rPr>
          <w:sz w:val="26"/>
          <w:szCs w:val="26"/>
        </w:rPr>
        <w:t xml:space="preserve"> итогового сочинения</w:t>
      </w:r>
      <w:r w:rsidR="00D1483D">
        <w:rPr>
          <w:sz w:val="26"/>
          <w:szCs w:val="26"/>
        </w:rPr>
        <w:t xml:space="preserve"> (</w:t>
      </w:r>
      <w:r w:rsidR="00A61E64" w:rsidRPr="00A61E64">
        <w:rPr>
          <w:sz w:val="26"/>
          <w:szCs w:val="26"/>
        </w:rPr>
        <w:t xml:space="preserve">Рекомендуемые критерии оценивания </w:t>
      </w:r>
      <w:r w:rsidR="00A61E64" w:rsidRPr="00A61E64">
        <w:rPr>
          <w:sz w:val="26"/>
          <w:szCs w:val="26"/>
        </w:rPr>
        <w:lastRenderedPageBreak/>
        <w:t>итогового сочинения организациями, реализующими образовательные программы высшего образования</w:t>
      </w:r>
      <w:r w:rsidR="002E3AE6">
        <w:rPr>
          <w:sz w:val="26"/>
          <w:szCs w:val="26"/>
        </w:rPr>
        <w:t>,</w:t>
      </w:r>
      <w:r w:rsidR="00F11E2C">
        <w:rPr>
          <w:sz w:val="26"/>
          <w:szCs w:val="26"/>
        </w:rPr>
        <w:t xml:space="preserve"> </w:t>
      </w:r>
      <w:r w:rsidR="00A61E64">
        <w:rPr>
          <w:sz w:val="26"/>
          <w:szCs w:val="26"/>
        </w:rPr>
        <w:t>представлены в п</w:t>
      </w:r>
      <w:r w:rsidR="00D1483D">
        <w:rPr>
          <w:sz w:val="26"/>
          <w:szCs w:val="26"/>
        </w:rPr>
        <w:t>риложени</w:t>
      </w:r>
      <w:r w:rsidR="00A61E64">
        <w:rPr>
          <w:sz w:val="26"/>
          <w:szCs w:val="26"/>
        </w:rPr>
        <w:t>и</w:t>
      </w:r>
      <w:r w:rsidR="00F11E2C">
        <w:rPr>
          <w:sz w:val="26"/>
          <w:szCs w:val="26"/>
        </w:rPr>
        <w:t xml:space="preserve"> </w:t>
      </w:r>
      <w:r w:rsidR="00AC3118">
        <w:rPr>
          <w:sz w:val="26"/>
          <w:szCs w:val="26"/>
        </w:rPr>
        <w:t>8</w:t>
      </w:r>
      <w:r w:rsidR="00D1483D">
        <w:rPr>
          <w:sz w:val="26"/>
          <w:szCs w:val="26"/>
        </w:rPr>
        <w:t>)</w:t>
      </w:r>
      <w:r w:rsidRPr="00476C60">
        <w:rPr>
          <w:sz w:val="26"/>
          <w:szCs w:val="26"/>
        </w:rPr>
        <w:t xml:space="preserve">. </w:t>
      </w:r>
    </w:p>
    <w:p w:rsidR="00CB5F2E" w:rsidRPr="00476C60" w:rsidRDefault="00CB5F2E" w:rsidP="00476C60">
      <w:pPr>
        <w:spacing w:line="360" w:lineRule="auto"/>
        <w:ind w:firstLine="397"/>
        <w:jc w:val="both"/>
        <w:rPr>
          <w:sz w:val="26"/>
          <w:szCs w:val="26"/>
        </w:rPr>
      </w:pPr>
    </w:p>
    <w:p w:rsidR="00C761EE" w:rsidRPr="00C761EE" w:rsidRDefault="00C761EE" w:rsidP="004E1558">
      <w:pPr>
        <w:pStyle w:val="2"/>
        <w:rPr>
          <w:rFonts w:ascii="Times New Roman" w:hAnsi="Times New Roman"/>
          <w:b w:val="0"/>
          <w:i w:val="0"/>
        </w:rPr>
      </w:pPr>
      <w:bookmarkStart w:id="20" w:name="_Toc401071242"/>
      <w:bookmarkStart w:id="21" w:name="_Toc401159032"/>
      <w:bookmarkStart w:id="22" w:name="_Toc431287384"/>
      <w:bookmarkStart w:id="23" w:name="_Toc431311602"/>
      <w:r w:rsidRPr="00C761EE">
        <w:rPr>
          <w:rFonts w:ascii="Times New Roman" w:hAnsi="Times New Roman"/>
          <w:i w:val="0"/>
        </w:rPr>
        <w:t>5. Правила заполнения бланка регистрации и бланков записи участников итогового сочинения</w:t>
      </w:r>
      <w:bookmarkEnd w:id="20"/>
      <w:bookmarkEnd w:id="21"/>
      <w:bookmarkEnd w:id="22"/>
      <w:bookmarkEnd w:id="23"/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Настоящие правила предназначены для участников итогового сочинения (изл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жения), 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(изложения), а также для членов комиссии образов</w:t>
      </w:r>
      <w:r w:rsidRPr="005C0278">
        <w:rPr>
          <w:color w:val="000000"/>
          <w:sz w:val="26"/>
          <w:szCs w:val="26"/>
        </w:rPr>
        <w:t>а</w:t>
      </w:r>
      <w:r w:rsidRPr="005C0278">
        <w:rPr>
          <w:color w:val="000000"/>
          <w:sz w:val="26"/>
          <w:szCs w:val="26"/>
        </w:rPr>
        <w:t xml:space="preserve">тельной организации, осуществляющих инструктаж участников итогового сочинения (изложения) в день проведения </w:t>
      </w:r>
      <w:r w:rsidR="002E3AE6">
        <w:rPr>
          <w:color w:val="000000"/>
          <w:sz w:val="26"/>
          <w:szCs w:val="26"/>
        </w:rPr>
        <w:t xml:space="preserve">итогового </w:t>
      </w:r>
      <w:r w:rsidRPr="005C0278">
        <w:rPr>
          <w:color w:val="000000"/>
          <w:sz w:val="26"/>
          <w:szCs w:val="26"/>
        </w:rPr>
        <w:t xml:space="preserve">сочинения (изложения). </w:t>
      </w:r>
    </w:p>
    <w:p w:rsidR="005C0278" w:rsidRPr="005C0278" w:rsidRDefault="005C0278" w:rsidP="005C0278">
      <w:pPr>
        <w:rPr>
          <w:b/>
          <w:sz w:val="26"/>
          <w:szCs w:val="26"/>
        </w:rPr>
      </w:pPr>
      <w:r w:rsidRPr="005C0278">
        <w:rPr>
          <w:b/>
          <w:sz w:val="26"/>
          <w:szCs w:val="26"/>
        </w:rPr>
        <w:t>1. Общая часть</w:t>
      </w:r>
    </w:p>
    <w:p w:rsidR="005C0278" w:rsidRPr="005C0278" w:rsidRDefault="005C0278" w:rsidP="005C0278">
      <w:pPr>
        <w:widowControl w:val="0"/>
        <w:ind w:firstLine="720"/>
        <w:jc w:val="both"/>
        <w:rPr>
          <w:sz w:val="26"/>
          <w:szCs w:val="26"/>
        </w:rPr>
      </w:pPr>
      <w:r w:rsidRPr="005C0278">
        <w:rPr>
          <w:sz w:val="26"/>
          <w:szCs w:val="26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5C0278">
          <w:rPr>
            <w:sz w:val="26"/>
            <w:szCs w:val="26"/>
          </w:rPr>
          <w:t>бланках регистрации</w:t>
        </w:r>
      </w:hyperlink>
      <w:r w:rsidRPr="005C0278">
        <w:rPr>
          <w:sz w:val="26"/>
          <w:szCs w:val="26"/>
        </w:rPr>
        <w:t xml:space="preserve"> и бланках записи (в том числе дополнительных бланках записи в случае</w:t>
      </w:r>
      <w:r w:rsidR="002E3AE6">
        <w:rPr>
          <w:sz w:val="26"/>
          <w:szCs w:val="26"/>
        </w:rPr>
        <w:t>,</w:t>
      </w:r>
      <w:r w:rsidRPr="005C0278">
        <w:rPr>
          <w:sz w:val="26"/>
          <w:szCs w:val="26"/>
        </w:rPr>
        <w:t xml:space="preserve"> если такие бланки выдавались участникам по запросу) фо</w:t>
      </w:r>
      <w:r w:rsidRPr="005C0278">
        <w:rPr>
          <w:sz w:val="26"/>
          <w:szCs w:val="26"/>
        </w:rPr>
        <w:t>р</w:t>
      </w:r>
      <w:r w:rsidRPr="005C0278">
        <w:rPr>
          <w:sz w:val="26"/>
          <w:szCs w:val="26"/>
        </w:rPr>
        <w:t>мата А 4.</w:t>
      </w:r>
    </w:p>
    <w:p w:rsidR="005C0278" w:rsidRPr="005C0278" w:rsidRDefault="005C0278" w:rsidP="005C0278">
      <w:pPr>
        <w:widowControl w:val="0"/>
        <w:ind w:firstLine="708"/>
        <w:jc w:val="both"/>
        <w:rPr>
          <w:sz w:val="26"/>
          <w:szCs w:val="26"/>
        </w:rPr>
      </w:pPr>
      <w:r w:rsidRPr="005C0278">
        <w:rPr>
          <w:sz w:val="26"/>
          <w:szCs w:val="26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5C0278" w:rsidRPr="005C0278" w:rsidRDefault="005C0278" w:rsidP="005C0278">
      <w:pPr>
        <w:rPr>
          <w:b/>
          <w:sz w:val="26"/>
          <w:szCs w:val="26"/>
        </w:rPr>
      </w:pPr>
      <w:r w:rsidRPr="005C0278">
        <w:rPr>
          <w:b/>
          <w:sz w:val="26"/>
          <w:szCs w:val="26"/>
        </w:rPr>
        <w:t>2. Основные правила заполнения бланков итогового сочинения (изложения)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Все бланки </w:t>
      </w:r>
      <w:r w:rsidR="002E3AE6">
        <w:rPr>
          <w:color w:val="000000"/>
          <w:sz w:val="26"/>
          <w:szCs w:val="26"/>
        </w:rPr>
        <w:t xml:space="preserve">итогового </w:t>
      </w:r>
      <w:r w:rsidRPr="005C0278">
        <w:rPr>
          <w:color w:val="000000"/>
          <w:sz w:val="26"/>
          <w:szCs w:val="26"/>
        </w:rPr>
        <w:t>сочинения (изложения) заполняются гелевыми, капилля</w:t>
      </w:r>
      <w:r w:rsidRPr="005C0278">
        <w:rPr>
          <w:color w:val="000000"/>
          <w:sz w:val="26"/>
          <w:szCs w:val="26"/>
        </w:rPr>
        <w:t>р</w:t>
      </w:r>
      <w:r w:rsidRPr="005C0278">
        <w:rPr>
          <w:color w:val="000000"/>
          <w:sz w:val="26"/>
          <w:szCs w:val="26"/>
        </w:rPr>
        <w:t>ными или перьевыми ручками с чернилами черного цвета. Участник должен изобр</w:t>
      </w:r>
      <w:r w:rsidRPr="005C0278">
        <w:rPr>
          <w:color w:val="000000"/>
          <w:sz w:val="26"/>
          <w:szCs w:val="26"/>
        </w:rPr>
        <w:t>а</w:t>
      </w:r>
      <w:r w:rsidRPr="005C0278">
        <w:rPr>
          <w:color w:val="000000"/>
          <w:sz w:val="26"/>
          <w:szCs w:val="26"/>
        </w:rPr>
        <w:t xml:space="preserve">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5C0278">
        <w:rPr>
          <w:sz w:val="26"/>
          <w:szCs w:val="26"/>
        </w:rPr>
        <w:t>образцами написания символов, расположенной в</w:t>
      </w:r>
      <w:r w:rsidRPr="005C0278">
        <w:rPr>
          <w:color w:val="000000"/>
          <w:sz w:val="26"/>
          <w:szCs w:val="26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Если участник не имеет информации для заполнения какого-то конкретного п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ля, он должен оставить это поле пустым (не делать прочерков).</w:t>
      </w:r>
    </w:p>
    <w:p w:rsidR="005C0278" w:rsidRPr="005C0278" w:rsidRDefault="005C0278" w:rsidP="005C0278">
      <w:pPr>
        <w:widowControl w:val="0"/>
        <w:ind w:firstLine="708"/>
        <w:jc w:val="both"/>
        <w:rPr>
          <w:b/>
          <w:bCs/>
          <w:sz w:val="26"/>
          <w:szCs w:val="26"/>
        </w:rPr>
      </w:pPr>
      <w:r w:rsidRPr="005C0278">
        <w:rPr>
          <w:b/>
          <w:bCs/>
          <w:sz w:val="26"/>
          <w:szCs w:val="26"/>
        </w:rPr>
        <w:t>Категорически запрещается: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делать в полях бланков, вне полей бланков или в полях, заполненных типогра</w:t>
      </w:r>
      <w:r w:rsidRPr="005C0278">
        <w:rPr>
          <w:color w:val="000000"/>
          <w:sz w:val="26"/>
          <w:szCs w:val="26"/>
        </w:rPr>
        <w:t>ф</w:t>
      </w:r>
      <w:r w:rsidRPr="005C0278">
        <w:rPr>
          <w:color w:val="000000"/>
          <w:sz w:val="26"/>
          <w:szCs w:val="26"/>
        </w:rPr>
        <w:t>ским способом, какие-либо записи и (или) пометки, не относящиеся к содержанию п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 xml:space="preserve">лей бланков;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5C0278" w:rsidRPr="005C0278" w:rsidRDefault="005C0278" w:rsidP="005C0278">
      <w:pPr>
        <w:rPr>
          <w:b/>
          <w:sz w:val="26"/>
          <w:szCs w:val="26"/>
        </w:rPr>
      </w:pPr>
      <w:r w:rsidRPr="005C0278">
        <w:br w:type="page"/>
      </w:r>
      <w:r w:rsidRPr="005C0278">
        <w:rPr>
          <w:b/>
          <w:sz w:val="26"/>
          <w:szCs w:val="26"/>
        </w:rPr>
        <w:lastRenderedPageBreak/>
        <w:t>3. Заполнение бланка регистрации итогового сочинения (изложения)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Бланк регистрации (</w:t>
      </w:r>
      <w:r w:rsidR="002E3AE6">
        <w:rPr>
          <w:color w:val="000000"/>
          <w:sz w:val="26"/>
          <w:szCs w:val="26"/>
        </w:rPr>
        <w:t>рис. 1) состоит из трех частей:</w:t>
      </w:r>
      <w:r w:rsidRPr="005C0278">
        <w:rPr>
          <w:color w:val="000000"/>
          <w:sz w:val="26"/>
          <w:szCs w:val="26"/>
        </w:rPr>
        <w:t xml:space="preserve"> верхней, средней и нижней.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96000" cy="825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2"/>
          <w:szCs w:val="26"/>
        </w:rPr>
      </w:pPr>
      <w:r w:rsidRPr="005C0278">
        <w:rPr>
          <w:i/>
          <w:iCs/>
          <w:color w:val="000000"/>
          <w:sz w:val="22"/>
          <w:szCs w:val="26"/>
        </w:rPr>
        <w:t>Рис. 1. Бланк регистрации</w:t>
      </w:r>
    </w:p>
    <w:p w:rsidR="005C0278" w:rsidRPr="005C0278" w:rsidRDefault="005C0278" w:rsidP="005C0278">
      <w:pPr>
        <w:widowControl w:val="0"/>
        <w:jc w:val="both"/>
        <w:rPr>
          <w:b/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br w:type="page"/>
      </w:r>
      <w:r w:rsidRPr="005C0278">
        <w:rPr>
          <w:color w:val="000000"/>
          <w:sz w:val="26"/>
          <w:szCs w:val="26"/>
        </w:rPr>
        <w:lastRenderedPageBreak/>
        <w:tab/>
      </w:r>
      <w:r w:rsidRPr="005C0278">
        <w:rPr>
          <w:b/>
          <w:color w:val="000000"/>
          <w:sz w:val="26"/>
          <w:szCs w:val="26"/>
        </w:rPr>
        <w:t xml:space="preserve">В верхней части бланка регистрации (рис. 2) расположены: </w:t>
      </w:r>
    </w:p>
    <w:p w:rsidR="005C0278" w:rsidRPr="005C0278" w:rsidRDefault="005C0278" w:rsidP="005C0278">
      <w:pPr>
        <w:widowControl w:val="0"/>
        <w:ind w:left="720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вертикальный и горизонтальный штрих-коды;</w:t>
      </w:r>
    </w:p>
    <w:p w:rsidR="005C0278" w:rsidRPr="005C0278" w:rsidRDefault="005C0278" w:rsidP="005C0278">
      <w:pPr>
        <w:widowControl w:val="0"/>
        <w:ind w:left="720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поля для рукописного занесения информации;</w:t>
      </w:r>
    </w:p>
    <w:p w:rsidR="005C0278" w:rsidRPr="005C0278" w:rsidRDefault="00F11E2C" w:rsidP="005C0278">
      <w:pPr>
        <w:widowControl w:val="0"/>
        <w:ind w:left="72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434340</wp:posOffset>
            </wp:positionV>
            <wp:extent cx="6115050" cy="216217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0278" w:rsidRPr="005C0278">
        <w:rPr>
          <w:color w:val="000000"/>
          <w:sz w:val="26"/>
          <w:szCs w:val="26"/>
        </w:rPr>
        <w:t>строка</w:t>
      </w:r>
      <w:r w:rsidR="002E3AE6">
        <w:rPr>
          <w:color w:val="000000"/>
          <w:sz w:val="26"/>
          <w:szCs w:val="26"/>
        </w:rPr>
        <w:t xml:space="preserve"> с образцами написания символов.</w:t>
      </w:r>
    </w:p>
    <w:p w:rsidR="005C0278" w:rsidRPr="005C0278" w:rsidRDefault="005C0278" w:rsidP="005C0278">
      <w:pPr>
        <w:widowControl w:val="0"/>
        <w:ind w:left="720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Поле «код работы» </w:t>
      </w:r>
      <w:r w:rsidR="002E3AE6">
        <w:rPr>
          <w:color w:val="000000"/>
          <w:sz w:val="26"/>
          <w:szCs w:val="26"/>
        </w:rPr>
        <w:t xml:space="preserve">заполняется </w:t>
      </w:r>
      <w:r w:rsidRPr="005C0278">
        <w:rPr>
          <w:color w:val="000000"/>
          <w:sz w:val="26"/>
          <w:szCs w:val="26"/>
        </w:rPr>
        <w:t xml:space="preserve"> автоматизированно при печати бланков.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bCs/>
          <w:color w:val="000000"/>
          <w:sz w:val="26"/>
          <w:szCs w:val="26"/>
        </w:rPr>
        <w:t xml:space="preserve">По указанию </w:t>
      </w:r>
      <w:r w:rsidRPr="005C0278">
        <w:rPr>
          <w:color w:val="000000"/>
          <w:sz w:val="26"/>
          <w:szCs w:val="26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2E3AE6">
        <w:rPr>
          <w:b/>
          <w:color w:val="000000"/>
          <w:sz w:val="26"/>
          <w:szCs w:val="26"/>
        </w:rPr>
        <w:t>Поле «Количество бланков»</w:t>
      </w:r>
      <w:r w:rsidRPr="005C0278">
        <w:rPr>
          <w:color w:val="000000"/>
          <w:sz w:val="26"/>
          <w:szCs w:val="26"/>
        </w:rPr>
        <w:t xml:space="preserve"> заполняется членом комиссии по завершени</w:t>
      </w:r>
      <w:r w:rsidR="002E3AE6">
        <w:rPr>
          <w:color w:val="000000"/>
          <w:sz w:val="26"/>
          <w:szCs w:val="26"/>
        </w:rPr>
        <w:t>и</w:t>
      </w:r>
      <w:r w:rsidRPr="005C0278">
        <w:rPr>
          <w:color w:val="000000"/>
          <w:sz w:val="26"/>
          <w:szCs w:val="26"/>
        </w:rPr>
        <w:t xml:space="preserve"> ит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784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48"/>
        <w:gridCol w:w="7436"/>
      </w:tblGrid>
      <w:tr w:rsidR="005C0278" w:rsidRPr="005C0278" w:rsidTr="00F11E2C">
        <w:trPr>
          <w:trHeight w:val="113"/>
          <w:tblHeader/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C0278" w:rsidRPr="005C0278" w:rsidRDefault="005C0278" w:rsidP="005C0278">
            <w:pPr>
              <w:widowControl w:val="0"/>
              <w:jc w:val="center"/>
              <w:rPr>
                <w:b/>
                <w:bCs/>
                <w:color w:val="000000"/>
                <w:szCs w:val="26"/>
              </w:rPr>
            </w:pPr>
            <w:r w:rsidRPr="005C0278">
              <w:rPr>
                <w:b/>
                <w:bCs/>
                <w:color w:val="000000"/>
                <w:szCs w:val="26"/>
              </w:rPr>
              <w:t xml:space="preserve">Поля, заполняемые участником 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jc w:val="center"/>
              <w:rPr>
                <w:b/>
                <w:bCs/>
                <w:color w:val="000000"/>
                <w:szCs w:val="26"/>
              </w:rPr>
            </w:pPr>
            <w:r w:rsidRPr="005C0278">
              <w:rPr>
                <w:b/>
                <w:bCs/>
                <w:color w:val="000000"/>
                <w:szCs w:val="26"/>
              </w:rPr>
              <w:t>Указания по заполнению</w:t>
            </w:r>
          </w:p>
        </w:tc>
      </w:tr>
      <w:tr w:rsidR="005C0278" w:rsidRPr="005C0278" w:rsidTr="00F11E2C">
        <w:trPr>
          <w:trHeight w:val="542"/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региона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субъекта Российской Федерации в соответствии с кодировкой ф</w:t>
            </w:r>
            <w:r w:rsidRPr="005C0278">
              <w:rPr>
                <w:color w:val="000000"/>
                <w:szCs w:val="26"/>
              </w:rPr>
              <w:t>е</w:t>
            </w:r>
            <w:r w:rsidRPr="005C0278">
              <w:rPr>
                <w:color w:val="000000"/>
                <w:szCs w:val="26"/>
              </w:rPr>
              <w:t xml:space="preserve">дерального справочника субъектов Российской Федерации </w:t>
            </w:r>
          </w:p>
        </w:tc>
      </w:tr>
      <w:tr w:rsidR="005C0278" w:rsidRPr="005C0278" w:rsidTr="00F11E2C">
        <w:trPr>
          <w:trHeight w:val="1275"/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образовательной организации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</w:t>
            </w:r>
            <w:r w:rsidRPr="005C0278">
              <w:rPr>
                <w:color w:val="000000"/>
                <w:szCs w:val="26"/>
              </w:rPr>
              <w:t>а</w:t>
            </w:r>
            <w:r w:rsidRPr="005C0278">
              <w:rPr>
                <w:color w:val="000000"/>
                <w:szCs w:val="26"/>
              </w:rPr>
              <w:t>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Класс: номер, буква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Информация о классе, в котором обучается выпускник (участники итогового сочинения, участвующие в сочинении по желанию, указа</w:t>
            </w:r>
            <w:r w:rsidRPr="005C0278">
              <w:rPr>
                <w:color w:val="000000"/>
                <w:szCs w:val="26"/>
              </w:rPr>
              <w:t>н</w:t>
            </w:r>
            <w:r w:rsidRPr="005C0278">
              <w:rPr>
                <w:color w:val="000000"/>
                <w:szCs w:val="26"/>
              </w:rPr>
              <w:t>ные поля не заполняют)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Место проведения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образовательной организации, в которой участник пишет сочин</w:t>
            </w:r>
            <w:r w:rsidRPr="005C0278">
              <w:rPr>
                <w:color w:val="000000"/>
                <w:szCs w:val="26"/>
              </w:rPr>
              <w:t>е</w:t>
            </w:r>
            <w:r w:rsidRPr="005C0278">
              <w:rPr>
                <w:color w:val="000000"/>
                <w:szCs w:val="26"/>
              </w:rPr>
              <w:t>ние (изложение)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Номер кабинета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Номер учебного кабинета, в котором проходит сочинение (изложение)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Дата проведения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Дата проведения сочинения (изложения)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Код вида работы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20 – сочинение, 21 – изложение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Наименование вида работы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Указывается вид работы</w:t>
            </w:r>
          </w:p>
        </w:tc>
      </w:tr>
      <w:tr w:rsidR="005C0278" w:rsidRPr="005C0278" w:rsidTr="00F11E2C">
        <w:trPr>
          <w:jc w:val="center"/>
        </w:trPr>
        <w:tc>
          <w:tcPr>
            <w:tcW w:w="23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Номер темы</w:t>
            </w:r>
          </w:p>
        </w:tc>
        <w:tc>
          <w:tcPr>
            <w:tcW w:w="7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Cs w:val="26"/>
              </w:rPr>
            </w:pPr>
            <w:r w:rsidRPr="005C0278">
              <w:rPr>
                <w:color w:val="000000"/>
                <w:szCs w:val="26"/>
              </w:rPr>
              <w:t>Указывается в соответствии с выбранной темой</w:t>
            </w:r>
          </w:p>
        </w:tc>
      </w:tr>
    </w:tbl>
    <w:p w:rsidR="005C0278" w:rsidRPr="005C0278" w:rsidRDefault="005C0278" w:rsidP="005C0278">
      <w:pPr>
        <w:widowControl w:val="0"/>
        <w:jc w:val="center"/>
        <w:rPr>
          <w:i/>
          <w:iCs/>
          <w:color w:val="000000"/>
          <w:szCs w:val="26"/>
        </w:rPr>
      </w:pPr>
      <w:r w:rsidRPr="005C0278">
        <w:rPr>
          <w:i/>
          <w:iCs/>
          <w:color w:val="000000"/>
          <w:szCs w:val="26"/>
        </w:rPr>
        <w:t>Таблица 1. Указание по заполнению полей верхней части бланка регистрации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278">
        <w:rPr>
          <w:b/>
          <w:color w:val="000000"/>
          <w:sz w:val="26"/>
          <w:szCs w:val="26"/>
        </w:rPr>
        <w:t>В средней части бланка регистрации</w:t>
      </w:r>
      <w:r w:rsidRPr="005C0278">
        <w:rPr>
          <w:color w:val="000000"/>
          <w:sz w:val="26"/>
          <w:szCs w:val="26"/>
        </w:rPr>
        <w:t xml:space="preserve"> (рис. 3) расположены поля для записи сведений об участнике.</w:t>
      </w:r>
    </w:p>
    <w:p w:rsidR="005C0278" w:rsidRPr="005C0278" w:rsidRDefault="005C0278" w:rsidP="005C0278">
      <w:pPr>
        <w:widowControl w:val="0"/>
        <w:jc w:val="center"/>
        <w:rPr>
          <w:iCs/>
          <w:color w:val="000000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 xml:space="preserve">Рис. 3. Сведения об участнике </w:t>
      </w:r>
    </w:p>
    <w:p w:rsidR="005C0278" w:rsidRPr="005C0278" w:rsidRDefault="005C0278" w:rsidP="005C0278">
      <w:pPr>
        <w:widowControl w:val="0"/>
        <w:jc w:val="center"/>
        <w:rPr>
          <w:i/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ab/>
        <w:t xml:space="preserve">Поля средней части бланка регистрации заполняются участником </w:t>
      </w:r>
      <w:r w:rsidRPr="005C0278">
        <w:rPr>
          <w:bCs/>
          <w:color w:val="000000"/>
          <w:sz w:val="26"/>
          <w:szCs w:val="26"/>
        </w:rPr>
        <w:t>самостоятел</w:t>
      </w:r>
      <w:r w:rsidRPr="005C0278">
        <w:rPr>
          <w:bCs/>
          <w:color w:val="000000"/>
          <w:sz w:val="26"/>
          <w:szCs w:val="26"/>
        </w:rPr>
        <w:t>ь</w:t>
      </w:r>
      <w:r w:rsidRPr="005C0278">
        <w:rPr>
          <w:bCs/>
          <w:color w:val="000000"/>
          <w:sz w:val="26"/>
          <w:szCs w:val="26"/>
        </w:rPr>
        <w:t>но</w:t>
      </w:r>
      <w:r w:rsidRPr="005C0278">
        <w:rPr>
          <w:color w:val="000000"/>
          <w:sz w:val="26"/>
          <w:szCs w:val="26"/>
        </w:rPr>
        <w:t xml:space="preserve"> (см. табл. 3).</w:t>
      </w:r>
    </w:p>
    <w:p w:rsidR="005C0278" w:rsidRPr="005C0278" w:rsidRDefault="005C0278" w:rsidP="005C0278">
      <w:pPr>
        <w:widowControl w:val="0"/>
        <w:jc w:val="both"/>
        <w:rPr>
          <w:iCs/>
          <w:color w:val="000000"/>
          <w:sz w:val="26"/>
          <w:szCs w:val="26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4045"/>
        <w:gridCol w:w="5795"/>
      </w:tblGrid>
      <w:tr w:rsidR="005C0278" w:rsidRPr="005C0278" w:rsidTr="00D807FF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C0278">
              <w:rPr>
                <w:b/>
                <w:bCs/>
                <w:color w:val="000000"/>
                <w:sz w:val="26"/>
                <w:szCs w:val="26"/>
              </w:rPr>
              <w:t>Поля, самостоятельно запо</w:t>
            </w:r>
            <w:r w:rsidRPr="005C0278">
              <w:rPr>
                <w:b/>
                <w:bCs/>
                <w:color w:val="000000"/>
                <w:sz w:val="26"/>
                <w:szCs w:val="26"/>
              </w:rPr>
              <w:t>л</w:t>
            </w:r>
            <w:r w:rsidRPr="005C0278">
              <w:rPr>
                <w:b/>
                <w:bCs/>
                <w:color w:val="000000"/>
                <w:sz w:val="26"/>
                <w:szCs w:val="26"/>
              </w:rPr>
              <w:t xml:space="preserve">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C0278">
              <w:rPr>
                <w:b/>
                <w:bCs/>
                <w:color w:val="000000"/>
                <w:sz w:val="26"/>
                <w:szCs w:val="26"/>
              </w:rPr>
              <w:t>Указания по заполнению</w:t>
            </w: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2E3AE6" w:rsidP="002E3AE6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</w:t>
            </w:r>
            <w:r w:rsidRPr="005C0278">
              <w:rPr>
                <w:color w:val="000000"/>
                <w:sz w:val="26"/>
                <w:szCs w:val="26"/>
              </w:rPr>
              <w:t xml:space="preserve">нформация </w:t>
            </w:r>
            <w:r>
              <w:rPr>
                <w:color w:val="000000"/>
                <w:sz w:val="26"/>
                <w:szCs w:val="26"/>
              </w:rPr>
              <w:t>в</w:t>
            </w:r>
            <w:r w:rsidR="005C0278" w:rsidRPr="005C0278">
              <w:rPr>
                <w:color w:val="000000"/>
                <w:sz w:val="26"/>
                <w:szCs w:val="26"/>
              </w:rPr>
              <w:t xml:space="preserve">носится </w:t>
            </w:r>
            <w:r w:rsidRPr="005C0278">
              <w:rPr>
                <w:bCs/>
                <w:color w:val="000000"/>
                <w:sz w:val="26"/>
                <w:szCs w:val="26"/>
              </w:rPr>
              <w:t xml:space="preserve">в соответствии </w:t>
            </w:r>
            <w:r>
              <w:rPr>
                <w:color w:val="000000"/>
                <w:sz w:val="26"/>
                <w:szCs w:val="26"/>
              </w:rPr>
              <w:t>с</w:t>
            </w:r>
            <w:r w:rsidR="005C0278" w:rsidRPr="005C0278">
              <w:rPr>
                <w:bCs/>
                <w:color w:val="000000"/>
                <w:sz w:val="26"/>
                <w:szCs w:val="26"/>
              </w:rPr>
              <w:t>докуме</w:t>
            </w:r>
            <w:r w:rsidR="005C0278" w:rsidRPr="005C0278">
              <w:rPr>
                <w:bCs/>
                <w:color w:val="000000"/>
                <w:sz w:val="26"/>
                <w:szCs w:val="26"/>
              </w:rPr>
              <w:t>н</w:t>
            </w:r>
            <w:r w:rsidR="005C0278" w:rsidRPr="005C0278">
              <w:rPr>
                <w:bCs/>
                <w:color w:val="000000"/>
                <w:sz w:val="26"/>
                <w:szCs w:val="26"/>
              </w:rPr>
              <w:t>т</w:t>
            </w:r>
            <w:r>
              <w:rPr>
                <w:bCs/>
                <w:color w:val="000000"/>
                <w:sz w:val="26"/>
                <w:szCs w:val="26"/>
              </w:rPr>
              <w:t>ом</w:t>
            </w:r>
            <w:r w:rsidR="005C0278" w:rsidRPr="005C0278">
              <w:rPr>
                <w:bCs/>
                <w:color w:val="000000"/>
                <w:sz w:val="26"/>
                <w:szCs w:val="26"/>
              </w:rPr>
              <w:t>, удостоверяющ</w:t>
            </w:r>
            <w:r>
              <w:rPr>
                <w:bCs/>
                <w:color w:val="000000"/>
                <w:sz w:val="26"/>
                <w:szCs w:val="26"/>
              </w:rPr>
              <w:t>им</w:t>
            </w:r>
            <w:r w:rsidR="005C0278" w:rsidRPr="005C0278">
              <w:rPr>
                <w:bCs/>
                <w:color w:val="000000"/>
                <w:sz w:val="26"/>
                <w:szCs w:val="26"/>
              </w:rPr>
              <w:t xml:space="preserve"> личность</w:t>
            </w: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5C0278" w:rsidRPr="005C0278" w:rsidRDefault="005C0278" w:rsidP="005C0278">
            <w:pPr>
              <w:rPr>
                <w:color w:val="000000"/>
                <w:sz w:val="26"/>
                <w:szCs w:val="26"/>
              </w:rPr>
            </w:pP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5C0278" w:rsidRPr="005C0278" w:rsidRDefault="005C0278" w:rsidP="005C0278">
            <w:pPr>
              <w:rPr>
                <w:color w:val="000000"/>
                <w:sz w:val="26"/>
                <w:szCs w:val="26"/>
              </w:rPr>
            </w:pPr>
          </w:p>
        </w:tc>
      </w:tr>
      <w:tr w:rsidR="005C0278" w:rsidRPr="005C0278" w:rsidTr="00D807FF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Документ</w:t>
            </w: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В поле записываются арабские цифры серии без пробелов. Например: 4600</w:t>
            </w: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Записываются арабские цифры номера без проб</w:t>
            </w:r>
            <w:r w:rsidRPr="005C0278">
              <w:rPr>
                <w:color w:val="000000"/>
                <w:sz w:val="26"/>
                <w:szCs w:val="26"/>
              </w:rPr>
              <w:t>е</w:t>
            </w:r>
            <w:r w:rsidRPr="005C0278">
              <w:rPr>
                <w:color w:val="000000"/>
                <w:sz w:val="26"/>
                <w:szCs w:val="26"/>
              </w:rPr>
              <w:t>лов. Например: 918762</w:t>
            </w:r>
          </w:p>
        </w:tc>
      </w:tr>
      <w:tr w:rsidR="005C0278" w:rsidRPr="005C0278" w:rsidTr="00D807FF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C0278" w:rsidRPr="005C0278" w:rsidRDefault="005C0278" w:rsidP="005C0278">
            <w:pPr>
              <w:widowControl w:val="0"/>
              <w:rPr>
                <w:color w:val="000000"/>
                <w:sz w:val="26"/>
                <w:szCs w:val="26"/>
              </w:rPr>
            </w:pPr>
            <w:r w:rsidRPr="005C0278">
              <w:rPr>
                <w:color w:val="000000"/>
                <w:sz w:val="26"/>
                <w:szCs w:val="26"/>
              </w:rPr>
              <w:t>Ставится метка в соответствующем поле</w:t>
            </w:r>
          </w:p>
        </w:tc>
      </w:tr>
    </w:tbl>
    <w:p w:rsidR="005C0278" w:rsidRPr="005C0278" w:rsidRDefault="005C0278" w:rsidP="005C0278">
      <w:pPr>
        <w:widowControl w:val="0"/>
        <w:spacing w:before="100" w:beforeAutospacing="1" w:after="100" w:afterAutospacing="1"/>
        <w:jc w:val="center"/>
        <w:rPr>
          <w:i/>
          <w:iCs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>Таблица 3. Указания по заполнению полей «Сведения об участнике»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В средней части бланка регистрации также расположена </w:t>
      </w:r>
      <w:r w:rsidRPr="005C0278">
        <w:rPr>
          <w:sz w:val="26"/>
          <w:szCs w:val="26"/>
        </w:rPr>
        <w:t>краткая инструкция (рис. 4) по заполнению бланков</w:t>
      </w:r>
      <w:r w:rsidRPr="005C0278">
        <w:rPr>
          <w:color w:val="000000"/>
          <w:sz w:val="26"/>
          <w:szCs w:val="26"/>
        </w:rPr>
        <w:t xml:space="preserve"> и выполнени</w:t>
      </w:r>
      <w:r w:rsidR="002E3AE6">
        <w:rPr>
          <w:color w:val="000000"/>
          <w:sz w:val="26"/>
          <w:szCs w:val="26"/>
        </w:rPr>
        <w:t>ю</w:t>
      </w:r>
      <w:r w:rsidRPr="005C0278">
        <w:rPr>
          <w:color w:val="000000"/>
          <w:sz w:val="26"/>
          <w:szCs w:val="26"/>
        </w:rPr>
        <w:t xml:space="preserve"> итогового сочинения (изложения</w:t>
      </w:r>
      <w:r w:rsidR="002E3AE6">
        <w:rPr>
          <w:color w:val="000000"/>
          <w:sz w:val="26"/>
          <w:szCs w:val="26"/>
        </w:rPr>
        <w:t>)</w:t>
      </w:r>
      <w:r w:rsidRPr="005C0278">
        <w:rPr>
          <w:color w:val="000000"/>
          <w:sz w:val="26"/>
          <w:szCs w:val="26"/>
        </w:rPr>
        <w:t xml:space="preserve"> и п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 xml:space="preserve">ле для подписи участника.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4075" cy="1533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 xml:space="preserve">Рис. 4. </w:t>
      </w:r>
      <w:r w:rsidRPr="005C0278">
        <w:rPr>
          <w:i/>
          <w:sz w:val="26"/>
          <w:szCs w:val="26"/>
        </w:rPr>
        <w:t>Краткая инструкция по заполнению бланков</w:t>
      </w:r>
    </w:p>
    <w:p w:rsidR="005C0278" w:rsidRPr="005C0278" w:rsidRDefault="005C0278" w:rsidP="005C0278">
      <w:pPr>
        <w:jc w:val="both"/>
        <w:rPr>
          <w:b/>
          <w:sz w:val="26"/>
          <w:szCs w:val="26"/>
        </w:rPr>
      </w:pPr>
      <w:r w:rsidRPr="005C0278">
        <w:rPr>
          <w:b/>
          <w:sz w:val="26"/>
          <w:szCs w:val="26"/>
        </w:rPr>
        <w:lastRenderedPageBreak/>
        <w:t xml:space="preserve">Правила заполнения экспертом (ответственным лицом) нижней части копии (оригинала) бланка регистрации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Нижняя часть копии бланка регистрации заполняется яркими черными чернил</w:t>
      </w:r>
      <w:r w:rsidRPr="005C0278">
        <w:rPr>
          <w:color w:val="000000"/>
          <w:sz w:val="26"/>
          <w:szCs w:val="26"/>
        </w:rPr>
        <w:t>а</w:t>
      </w:r>
      <w:r w:rsidRPr="005C0278">
        <w:rPr>
          <w:color w:val="000000"/>
          <w:sz w:val="26"/>
          <w:szCs w:val="26"/>
        </w:rPr>
        <w:t xml:space="preserve">ми.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Эксперт комиссии заполняет копии бланков регистрации итогового сочинения (изложения).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Ответственное лицо, уполномоченное руководителем образовательной орган</w:t>
      </w:r>
      <w:r w:rsidRPr="005C0278">
        <w:rPr>
          <w:color w:val="000000"/>
          <w:sz w:val="26"/>
          <w:szCs w:val="26"/>
        </w:rPr>
        <w:t>и</w:t>
      </w:r>
      <w:r w:rsidRPr="005C0278">
        <w:rPr>
          <w:color w:val="000000"/>
          <w:sz w:val="26"/>
          <w:szCs w:val="26"/>
        </w:rPr>
        <w:t>зации (уполномоченное на муниципальном/региональном уровне) переносит результ</w:t>
      </w:r>
      <w:r w:rsidRPr="005C0278">
        <w:rPr>
          <w:color w:val="000000"/>
          <w:sz w:val="26"/>
          <w:szCs w:val="26"/>
        </w:rPr>
        <w:t>а</w:t>
      </w:r>
      <w:r w:rsidRPr="005C0278">
        <w:rPr>
          <w:color w:val="000000"/>
          <w:sz w:val="26"/>
          <w:szCs w:val="26"/>
        </w:rPr>
        <w:t>ты проверки из копий бланков регистрации в оригиналы бланков регистрации учас</w:t>
      </w:r>
      <w:r w:rsidRPr="005C0278">
        <w:rPr>
          <w:color w:val="000000"/>
          <w:sz w:val="26"/>
          <w:szCs w:val="26"/>
        </w:rPr>
        <w:t>т</w:t>
      </w:r>
      <w:r w:rsidRPr="005C0278">
        <w:rPr>
          <w:color w:val="000000"/>
          <w:sz w:val="26"/>
          <w:szCs w:val="26"/>
        </w:rPr>
        <w:t>ников итогового сочинения (изложения).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Эксперт комиссии</w:t>
      </w:r>
      <w:r w:rsidR="00F11E2C">
        <w:rPr>
          <w:color w:val="000000"/>
          <w:sz w:val="26"/>
          <w:szCs w:val="26"/>
        </w:rPr>
        <w:t xml:space="preserve"> </w:t>
      </w:r>
      <w:r w:rsidRPr="005C0278">
        <w:rPr>
          <w:rFonts w:eastAsia="Calibri"/>
          <w:sz w:val="26"/>
          <w:szCs w:val="26"/>
          <w:lang w:eastAsia="en-US"/>
        </w:rPr>
        <w:t>(ответственное лицо)</w:t>
      </w:r>
      <w:r w:rsidRPr="005C0278">
        <w:rPr>
          <w:color w:val="000000"/>
          <w:sz w:val="26"/>
          <w:szCs w:val="26"/>
        </w:rPr>
        <w:t>должен пометить «крестиком» клетки, соответствующие результатам оценивания работы экспертом.</w:t>
      </w:r>
      <w:r w:rsidR="00F11E2C">
        <w:rPr>
          <w:color w:val="000000"/>
          <w:sz w:val="26"/>
          <w:szCs w:val="26"/>
        </w:rPr>
        <w:t xml:space="preserve"> </w:t>
      </w:r>
      <w:r w:rsidRPr="005C0278">
        <w:rPr>
          <w:color w:val="000000"/>
          <w:sz w:val="26"/>
          <w:szCs w:val="26"/>
        </w:rPr>
        <w:t xml:space="preserve">«Крестик» должен быть </w:t>
      </w:r>
      <w:r w:rsidR="002E3AE6">
        <w:rPr>
          <w:color w:val="000000"/>
          <w:sz w:val="26"/>
          <w:szCs w:val="26"/>
        </w:rPr>
        <w:t xml:space="preserve">проставлен </w:t>
      </w:r>
      <w:r w:rsidRPr="005C0278">
        <w:rPr>
          <w:color w:val="000000"/>
          <w:sz w:val="26"/>
          <w:szCs w:val="26"/>
        </w:rPr>
        <w:t>четко внутри квадрата.</w:t>
      </w:r>
      <w:r w:rsidR="00F11E2C">
        <w:rPr>
          <w:color w:val="000000"/>
          <w:sz w:val="26"/>
          <w:szCs w:val="26"/>
        </w:rPr>
        <w:t xml:space="preserve"> </w:t>
      </w:r>
      <w:r w:rsidRPr="005C0278">
        <w:rPr>
          <w:color w:val="000000"/>
          <w:sz w:val="26"/>
          <w:szCs w:val="26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b/>
          <w:color w:val="000000"/>
          <w:sz w:val="26"/>
          <w:szCs w:val="26"/>
        </w:rPr>
      </w:pPr>
      <w:r w:rsidRPr="005C0278">
        <w:rPr>
          <w:b/>
          <w:color w:val="000000"/>
          <w:sz w:val="26"/>
          <w:szCs w:val="26"/>
        </w:rPr>
        <w:t>Заполнение поля «Требование к сочинению (изложения)»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Требование № 1.</w:t>
      </w:r>
      <w:r w:rsidRPr="005C0278">
        <w:rPr>
          <w:color w:val="000000"/>
          <w:sz w:val="26"/>
          <w:szCs w:val="26"/>
        </w:rPr>
        <w:tab/>
        <w:t>«Объем итогового сочинения (изложения)»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Если в сочинении менее 250 слов, а в изложении менее 150 слов  (в подсчёт включаются все слова, в том числе и служебные), то сочинение (изложение) не пров</w:t>
      </w:r>
      <w:r w:rsidRPr="005C0278">
        <w:rPr>
          <w:color w:val="000000"/>
          <w:sz w:val="26"/>
          <w:szCs w:val="26"/>
        </w:rPr>
        <w:t>е</w:t>
      </w:r>
      <w:r w:rsidRPr="005C0278">
        <w:rPr>
          <w:color w:val="000000"/>
          <w:sz w:val="26"/>
          <w:szCs w:val="26"/>
        </w:rPr>
        <w:t xml:space="preserve">ряется по критериям № 1- № 5.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Эксперт комиссии (ответственное лицо) выставляет «незачет» за невыполнение требования № 1. В клетки по всем пяти критериям оценивания выставляется «незачет». В поле «Результат проверки сочинения (изложения) ставится «незачет» (см. рис.5).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Требование № 2.</w:t>
      </w:r>
      <w:r w:rsidRPr="005C0278">
        <w:rPr>
          <w:color w:val="000000"/>
          <w:sz w:val="26"/>
          <w:szCs w:val="26"/>
        </w:rPr>
        <w:tab/>
        <w:t xml:space="preserve"> «Самостоятельность написания итогового сочинения (изл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жения)»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Итоговое сочинение (изложение) выполняется самостоятельно.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Итоговое сочинение - не допускается списывание сочинения (фрагментов соч</w:t>
      </w:r>
      <w:r w:rsidRPr="005C0278">
        <w:rPr>
          <w:color w:val="000000"/>
          <w:sz w:val="26"/>
          <w:szCs w:val="26"/>
        </w:rPr>
        <w:t>и</w:t>
      </w:r>
      <w:r w:rsidRPr="005C0278">
        <w:rPr>
          <w:color w:val="000000"/>
          <w:sz w:val="26"/>
          <w:szCs w:val="26"/>
        </w:rPr>
        <w:t>нения) из какого-либо источника (работа другого участника, чужой текст, опублик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ванный в бумажном и (или) электронном виде и др.). Допускается прямое или косве</w:t>
      </w:r>
      <w:r w:rsidRPr="005C0278">
        <w:rPr>
          <w:color w:val="000000"/>
          <w:sz w:val="26"/>
          <w:szCs w:val="26"/>
        </w:rPr>
        <w:t>н</w:t>
      </w:r>
      <w:r w:rsidRPr="005C0278">
        <w:rPr>
          <w:color w:val="000000"/>
          <w:sz w:val="26"/>
          <w:szCs w:val="26"/>
        </w:rPr>
        <w:t xml:space="preserve">ное цитирование с обязательной ссылкой на источник (ссылка дается в свободной форме). Объем цитирования не должен превышать собственный текст участника.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Итоговое изложение -  не допускается списывание изложения из какого-либо и</w:t>
      </w:r>
      <w:r w:rsidRPr="005C0278">
        <w:rPr>
          <w:color w:val="000000"/>
          <w:sz w:val="26"/>
          <w:szCs w:val="26"/>
        </w:rPr>
        <w:t>с</w:t>
      </w:r>
      <w:r w:rsidRPr="005C0278">
        <w:rPr>
          <w:color w:val="000000"/>
          <w:sz w:val="26"/>
          <w:szCs w:val="26"/>
        </w:rPr>
        <w:t xml:space="preserve">точника </w:t>
      </w:r>
      <w:r w:rsidR="00F57788">
        <w:rPr>
          <w:color w:val="000000"/>
          <w:sz w:val="26"/>
          <w:szCs w:val="26"/>
        </w:rPr>
        <w:t>(</w:t>
      </w:r>
      <w:r w:rsidRPr="005C0278">
        <w:rPr>
          <w:color w:val="000000"/>
          <w:sz w:val="26"/>
          <w:szCs w:val="26"/>
        </w:rPr>
        <w:t>работа другого участника, исходный текст и др</w:t>
      </w:r>
      <w:r w:rsidR="00F57788">
        <w:rPr>
          <w:color w:val="000000"/>
          <w:sz w:val="26"/>
          <w:szCs w:val="26"/>
        </w:rPr>
        <w:t>)</w:t>
      </w:r>
      <w:r w:rsidRPr="005C0278">
        <w:rPr>
          <w:color w:val="000000"/>
          <w:sz w:val="26"/>
          <w:szCs w:val="26"/>
        </w:rPr>
        <w:t>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Если сочинение (изложение) признано экспертом несамостоятельным, то то с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 xml:space="preserve">чинение (изложение) не проверяется по критериям № 1- № 5.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Эксперт комиссии (ответственное лицо) выставляет «незачет» за невыполнение требования № 2. В клетки по всем пяти критериям оценивания выставляется «незачет». В поле «Результат проверки сочинения (изложения) ставится «незачет».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075" cy="3076575"/>
            <wp:effectExtent l="38100" t="57150" r="28575" b="47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i/>
          <w:iCs/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i/>
          <w:iCs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 xml:space="preserve">                                          Рис. 5. Область для оценки работы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</w:p>
    <w:p w:rsidR="005C0278" w:rsidRPr="005C0278" w:rsidRDefault="002E3AE6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итоговое сочинение (изложение)</w:t>
      </w:r>
      <w:r w:rsidR="005C0278" w:rsidRPr="005C0278">
        <w:rPr>
          <w:color w:val="000000"/>
          <w:sz w:val="26"/>
          <w:szCs w:val="26"/>
        </w:rPr>
        <w:t xml:space="preserve"> соответствует требованию № 1 и </w:t>
      </w:r>
      <w:r>
        <w:rPr>
          <w:color w:val="000000"/>
          <w:sz w:val="26"/>
          <w:szCs w:val="26"/>
        </w:rPr>
        <w:t>требов</w:t>
      </w:r>
      <w:r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нию № 2, то </w:t>
      </w:r>
      <w:r w:rsidR="005C0278" w:rsidRPr="005C0278">
        <w:rPr>
          <w:color w:val="000000"/>
          <w:sz w:val="26"/>
          <w:szCs w:val="26"/>
        </w:rPr>
        <w:t>эксперт комиссии (ответственное лицо) выставляет «зачет» за выполнение требования № 1 и требования № 2. Указанные сочинения (изложения) оценивается по пяти критериям.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b/>
          <w:color w:val="000000"/>
          <w:sz w:val="26"/>
          <w:szCs w:val="26"/>
        </w:rPr>
      </w:pPr>
      <w:r w:rsidRPr="005C0278">
        <w:rPr>
          <w:b/>
          <w:color w:val="000000"/>
          <w:sz w:val="26"/>
          <w:szCs w:val="26"/>
        </w:rPr>
        <w:t>Заполнение поля «Результаты оценивания сочинения (изложения)»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Для каждого критерия должно быть помечено только одно поле</w:t>
      </w:r>
      <w:r w:rsidR="002E3AE6">
        <w:rPr>
          <w:color w:val="000000"/>
          <w:sz w:val="26"/>
          <w:szCs w:val="26"/>
        </w:rPr>
        <w:t>:</w:t>
      </w:r>
      <w:r w:rsidRPr="005C0278">
        <w:rPr>
          <w:color w:val="000000"/>
          <w:sz w:val="26"/>
          <w:szCs w:val="26"/>
        </w:rPr>
        <w:t xml:space="preserve"> либо «</w:t>
      </w:r>
      <w:r w:rsidR="002E3AE6">
        <w:rPr>
          <w:color w:val="000000"/>
          <w:sz w:val="26"/>
          <w:szCs w:val="26"/>
        </w:rPr>
        <w:t>з</w:t>
      </w:r>
      <w:r w:rsidRPr="005C0278">
        <w:rPr>
          <w:color w:val="000000"/>
          <w:sz w:val="26"/>
          <w:szCs w:val="26"/>
        </w:rPr>
        <w:t>ачет»</w:t>
      </w:r>
      <w:r w:rsidR="002E3AE6">
        <w:rPr>
          <w:color w:val="000000"/>
          <w:sz w:val="26"/>
          <w:szCs w:val="26"/>
        </w:rPr>
        <w:t>,</w:t>
      </w:r>
      <w:r w:rsidRPr="005C0278">
        <w:rPr>
          <w:color w:val="000000"/>
          <w:sz w:val="26"/>
          <w:szCs w:val="26"/>
        </w:rPr>
        <w:t xml:space="preserve"> либо «</w:t>
      </w:r>
      <w:r w:rsidR="002E3AE6">
        <w:rPr>
          <w:color w:val="000000"/>
          <w:sz w:val="26"/>
          <w:szCs w:val="26"/>
        </w:rPr>
        <w:t>н</w:t>
      </w:r>
      <w:r w:rsidRPr="005C0278">
        <w:rPr>
          <w:color w:val="000000"/>
          <w:sz w:val="26"/>
          <w:szCs w:val="26"/>
        </w:rPr>
        <w:t xml:space="preserve">езачет». 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1.</w:t>
      </w:r>
      <w:r w:rsidRPr="005C0278">
        <w:rPr>
          <w:color w:val="000000"/>
          <w:sz w:val="26"/>
          <w:szCs w:val="26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</w:t>
      </w:r>
      <w:r w:rsidRPr="005C0278">
        <w:rPr>
          <w:color w:val="000000"/>
          <w:sz w:val="26"/>
          <w:szCs w:val="26"/>
        </w:rPr>
        <w:t>и</w:t>
      </w:r>
      <w:r w:rsidRPr="005C0278">
        <w:rPr>
          <w:color w:val="000000"/>
          <w:sz w:val="26"/>
          <w:szCs w:val="26"/>
        </w:rPr>
        <w:t>териям оценивания выставляется «незачет».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2.</w:t>
      </w:r>
      <w:r w:rsidRPr="005C0278">
        <w:rPr>
          <w:color w:val="000000"/>
          <w:sz w:val="26"/>
          <w:szCs w:val="26"/>
        </w:rPr>
        <w:tab/>
        <w:t>Если за сочинение (изложение) по критерию по критерию № 1 выставлен 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3.</w:t>
      </w:r>
      <w:r w:rsidRPr="005C0278">
        <w:rPr>
          <w:color w:val="000000"/>
          <w:sz w:val="26"/>
          <w:szCs w:val="26"/>
        </w:rPr>
        <w:tab/>
        <w:t xml:space="preserve">Во всех остальных случаях сочинение (изложение) проверяется по всем пяти критериям и оценивается </w:t>
      </w:r>
      <w:r w:rsidR="00C13B30">
        <w:rPr>
          <w:color w:val="000000"/>
          <w:sz w:val="26"/>
          <w:szCs w:val="26"/>
        </w:rPr>
        <w:t>по системе «зачет»/</w:t>
      </w:r>
      <w:r w:rsidRPr="005C0278">
        <w:rPr>
          <w:color w:val="000000"/>
          <w:sz w:val="26"/>
          <w:szCs w:val="26"/>
        </w:rPr>
        <w:t>«незачет» (например, недопустимо не проверять работу по критериям К4 и К5, если выпускник получил зачет на основ</w:t>
      </w:r>
      <w:r w:rsidRPr="005C0278">
        <w:rPr>
          <w:color w:val="000000"/>
          <w:sz w:val="26"/>
          <w:szCs w:val="26"/>
        </w:rPr>
        <w:t>а</w:t>
      </w:r>
      <w:r w:rsidRPr="005C0278">
        <w:rPr>
          <w:color w:val="000000"/>
          <w:sz w:val="26"/>
          <w:szCs w:val="26"/>
        </w:rPr>
        <w:t>нии зачетов по критериям К1, К2, К3).</w:t>
      </w:r>
    </w:p>
    <w:p w:rsidR="005C0278" w:rsidRPr="005C0278" w:rsidRDefault="005C0278" w:rsidP="005C0278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91225" cy="3086100"/>
            <wp:effectExtent l="38100" t="57150" r="28575" b="38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91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>Рис. 6. О</w:t>
      </w:r>
      <w:r w:rsidRPr="005C0278">
        <w:rPr>
          <w:i/>
          <w:color w:val="000000"/>
          <w:sz w:val="26"/>
          <w:szCs w:val="26"/>
        </w:rPr>
        <w:t>бласть для оценки работы</w:t>
      </w: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rPr>
          <w:b/>
          <w:sz w:val="26"/>
          <w:szCs w:val="26"/>
        </w:rPr>
      </w:pPr>
      <w:r w:rsidRPr="005C0278">
        <w:rPr>
          <w:b/>
          <w:sz w:val="26"/>
          <w:szCs w:val="26"/>
        </w:rPr>
        <w:t>4. Заполнение бланков записи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Бланки записи предназначены для оформления сочинения (изложения).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Возможны два варианта бланков записи: односторонний и двусторонний. В сл</w:t>
      </w:r>
      <w:r w:rsidRPr="005C0278">
        <w:rPr>
          <w:color w:val="000000"/>
          <w:sz w:val="26"/>
          <w:szCs w:val="26"/>
        </w:rPr>
        <w:t>у</w:t>
      </w:r>
      <w:r w:rsidRPr="005C0278">
        <w:rPr>
          <w:color w:val="000000"/>
          <w:sz w:val="26"/>
          <w:szCs w:val="26"/>
        </w:rPr>
        <w:t>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Комплект участника содержит два двусторонних бланка записи при двусторо</w:t>
      </w:r>
      <w:r w:rsidRPr="005C0278">
        <w:rPr>
          <w:color w:val="000000"/>
          <w:sz w:val="26"/>
          <w:szCs w:val="26"/>
        </w:rPr>
        <w:t>н</w:t>
      </w:r>
      <w:r w:rsidRPr="005C0278">
        <w:rPr>
          <w:color w:val="000000"/>
          <w:sz w:val="26"/>
          <w:szCs w:val="26"/>
        </w:rPr>
        <w:t>ней печати или четыре односторонних бланка записи при односторонней печати.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 верхней части бланка записи (рис. 7) расположены: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вертикальный и горизонтальный штрихкоды;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поля для заполнения участником;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поле «Лист №» заполняется членом комиссии в случае выдачи участнику допо</w:t>
      </w:r>
      <w:r w:rsidRPr="005C0278">
        <w:rPr>
          <w:color w:val="000000"/>
          <w:sz w:val="26"/>
          <w:szCs w:val="26"/>
        </w:rPr>
        <w:t>л</w:t>
      </w:r>
      <w:r w:rsidRPr="005C0278">
        <w:rPr>
          <w:color w:val="000000"/>
          <w:sz w:val="26"/>
          <w:szCs w:val="26"/>
        </w:rPr>
        <w:t>нительного бланка записи;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поле «код работы» </w:t>
      </w:r>
      <w:r w:rsidR="00C13B30">
        <w:rPr>
          <w:color w:val="000000"/>
          <w:sz w:val="26"/>
          <w:szCs w:val="26"/>
        </w:rPr>
        <w:t>заполняется</w:t>
      </w:r>
      <w:r w:rsidRPr="005C0278">
        <w:rPr>
          <w:color w:val="000000"/>
          <w:sz w:val="26"/>
          <w:szCs w:val="26"/>
        </w:rPr>
        <w:t xml:space="preserve"> автоматизированно при печати бланков.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</w:t>
      </w:r>
      <w:r w:rsidRPr="005C0278">
        <w:rPr>
          <w:color w:val="000000"/>
          <w:sz w:val="26"/>
          <w:szCs w:val="26"/>
        </w:rPr>
        <w:t>т</w:t>
      </w:r>
      <w:r w:rsidRPr="005C0278">
        <w:rPr>
          <w:color w:val="000000"/>
          <w:sz w:val="26"/>
          <w:szCs w:val="26"/>
        </w:rPr>
        <w:t>ника заполняется прописью.</w:t>
      </w:r>
      <w:r w:rsidR="00C13B30">
        <w:rPr>
          <w:sz w:val="26"/>
          <w:szCs w:val="26"/>
        </w:rPr>
        <w:t xml:space="preserve">При нехватке места </w:t>
      </w:r>
      <w:r w:rsidR="00C13B30">
        <w:rPr>
          <w:color w:val="000000"/>
          <w:sz w:val="26"/>
          <w:szCs w:val="26"/>
        </w:rPr>
        <w:t>в</w:t>
      </w:r>
      <w:r w:rsidRPr="005C0278">
        <w:rPr>
          <w:color w:val="000000"/>
          <w:sz w:val="26"/>
          <w:szCs w:val="26"/>
        </w:rPr>
        <w:t xml:space="preserve"> поле «ФИО участника» участник может внести только фамилию и инициалы.</w:t>
      </w:r>
    </w:p>
    <w:p w:rsidR="005C0278" w:rsidRPr="005C0278" w:rsidRDefault="005C0278" w:rsidP="005C0278">
      <w:pPr>
        <w:widowControl w:val="0"/>
        <w:spacing w:line="360" w:lineRule="auto"/>
        <w:jc w:val="center"/>
        <w:rPr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7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>Рис. 7. Бланк записи</w:t>
      </w:r>
    </w:p>
    <w:p w:rsidR="005C0278" w:rsidRPr="005C0278" w:rsidRDefault="005C0278" w:rsidP="005C0278">
      <w:pPr>
        <w:widowControl w:val="0"/>
        <w:jc w:val="center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lastRenderedPageBreak/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</w:t>
      </w:r>
      <w:r w:rsidRPr="005C0278">
        <w:rPr>
          <w:color w:val="000000"/>
          <w:sz w:val="26"/>
          <w:szCs w:val="26"/>
        </w:rPr>
        <w:t>о</w:t>
      </w:r>
      <w:r w:rsidRPr="005C0278">
        <w:rPr>
          <w:color w:val="000000"/>
          <w:sz w:val="26"/>
          <w:szCs w:val="26"/>
        </w:rPr>
        <w:t>ротной стороне бланка (рис.8), сделав внизу лицевой стороны запись «</w:t>
      </w:r>
      <w:r w:rsidRPr="005C0278">
        <w:rPr>
          <w:bCs/>
          <w:color w:val="000000"/>
          <w:sz w:val="26"/>
          <w:szCs w:val="26"/>
        </w:rPr>
        <w:t>смотри на об</w:t>
      </w:r>
      <w:r w:rsidRPr="005C0278">
        <w:rPr>
          <w:bCs/>
          <w:color w:val="000000"/>
          <w:sz w:val="26"/>
          <w:szCs w:val="26"/>
        </w:rPr>
        <w:t>о</w:t>
      </w:r>
      <w:r w:rsidRPr="005C0278">
        <w:rPr>
          <w:bCs/>
          <w:color w:val="000000"/>
          <w:sz w:val="26"/>
          <w:szCs w:val="26"/>
        </w:rPr>
        <w:t>роте</w:t>
      </w:r>
      <w:r w:rsidRPr="005C0278">
        <w:rPr>
          <w:color w:val="000000"/>
          <w:sz w:val="26"/>
          <w:szCs w:val="26"/>
        </w:rPr>
        <w:t xml:space="preserve">».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Для удобства все страницы бланка записи пронумерованы и разлинованы пун</w:t>
      </w:r>
      <w:r w:rsidRPr="005C0278">
        <w:rPr>
          <w:color w:val="000000"/>
          <w:sz w:val="26"/>
          <w:szCs w:val="26"/>
        </w:rPr>
        <w:t>к</w:t>
      </w:r>
      <w:r w:rsidRPr="005C0278">
        <w:rPr>
          <w:color w:val="000000"/>
          <w:sz w:val="26"/>
          <w:szCs w:val="26"/>
        </w:rPr>
        <w:t>тирными линиями.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</w:t>
      </w:r>
      <w:r w:rsidRPr="005C0278">
        <w:rPr>
          <w:color w:val="000000"/>
          <w:sz w:val="26"/>
          <w:szCs w:val="26"/>
        </w:rPr>
        <w:t>с</w:t>
      </w:r>
      <w:r w:rsidRPr="005C0278">
        <w:rPr>
          <w:color w:val="000000"/>
          <w:sz w:val="26"/>
          <w:szCs w:val="26"/>
        </w:rPr>
        <w:t>та. В случае заполнения дополнительного бланка записи при незаполненном основном бланке записи, ответы, внесенные в дополнительный бланк записи, оцениваться не б</w:t>
      </w:r>
      <w:r w:rsidRPr="005C0278">
        <w:rPr>
          <w:color w:val="000000"/>
          <w:sz w:val="26"/>
          <w:szCs w:val="26"/>
        </w:rPr>
        <w:t>у</w:t>
      </w:r>
      <w:r w:rsidRPr="005C0278">
        <w:rPr>
          <w:color w:val="000000"/>
          <w:sz w:val="26"/>
          <w:szCs w:val="26"/>
        </w:rPr>
        <w:t>дут.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(рис.9).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19045F">
      <w:pPr>
        <w:widowControl w:val="0"/>
        <w:spacing w:line="600" w:lineRule="auto"/>
        <w:jc w:val="center"/>
        <w:rPr>
          <w:i/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96000" cy="878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278">
        <w:rPr>
          <w:i/>
          <w:iCs/>
          <w:color w:val="000000"/>
          <w:sz w:val="26"/>
          <w:szCs w:val="26"/>
        </w:rPr>
        <w:t>Рис. 8. Оборотная сторона бланка записи</w:t>
      </w:r>
    </w:p>
    <w:p w:rsidR="005C0278" w:rsidRPr="005C0278" w:rsidRDefault="005C0278" w:rsidP="005C0278">
      <w:r w:rsidRPr="005C0278">
        <w:rPr>
          <w:b/>
          <w:sz w:val="26"/>
          <w:szCs w:val="26"/>
        </w:rPr>
        <w:lastRenderedPageBreak/>
        <w:t xml:space="preserve">6. Заполнение дополнительного бланка записи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Дополнительный бланк записи выдается членом комиссии образовательной о</w:t>
      </w:r>
      <w:r w:rsidRPr="005C0278">
        <w:rPr>
          <w:color w:val="000000"/>
          <w:sz w:val="26"/>
          <w:szCs w:val="26"/>
        </w:rPr>
        <w:t>р</w:t>
      </w:r>
      <w:r w:rsidRPr="005C0278">
        <w:rPr>
          <w:color w:val="000000"/>
          <w:sz w:val="26"/>
          <w:szCs w:val="26"/>
        </w:rPr>
        <w:t xml:space="preserve">ганизации по требованию участника в случае нехватки места. 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 верхней части дополнительного бланка записи (рис. 9) расположены:</w:t>
      </w: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вертикальный и горизонтальный штрихкоды;</w:t>
      </w: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поля для заполнения участником;</w:t>
      </w:r>
    </w:p>
    <w:p w:rsidR="005C0278" w:rsidRPr="005C0278" w:rsidRDefault="005C0278" w:rsidP="005C0278">
      <w:pPr>
        <w:widowControl w:val="0"/>
        <w:ind w:firstLine="709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поле «Лист №» и «код работы» заполняется членом комиссии (листом № 1 явл</w:t>
      </w:r>
      <w:r w:rsidRPr="005C0278">
        <w:rPr>
          <w:color w:val="000000"/>
          <w:sz w:val="26"/>
          <w:szCs w:val="26"/>
        </w:rPr>
        <w:t>я</w:t>
      </w:r>
      <w:r w:rsidRPr="005C0278">
        <w:rPr>
          <w:color w:val="000000"/>
          <w:sz w:val="26"/>
          <w:szCs w:val="26"/>
        </w:rPr>
        <w:t>ется основной бланк записи).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</w:t>
      </w:r>
      <w:r w:rsidRPr="005C0278">
        <w:rPr>
          <w:color w:val="000000"/>
          <w:sz w:val="26"/>
          <w:szCs w:val="26"/>
        </w:rPr>
        <w:t>т</w:t>
      </w:r>
      <w:r w:rsidRPr="005C0278">
        <w:rPr>
          <w:color w:val="000000"/>
          <w:sz w:val="26"/>
          <w:szCs w:val="26"/>
        </w:rPr>
        <w:t>ника заполняется прописью.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Дополнительный бланк также имеет оборотную сторону в случае использования двусторонней печати (рис.9).</w:t>
      </w:r>
    </w:p>
    <w:p w:rsidR="005C0278" w:rsidRPr="005C0278" w:rsidRDefault="005C0278" w:rsidP="005C027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line="480" w:lineRule="auto"/>
        <w:jc w:val="both"/>
        <w:rPr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2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78" w:rsidRPr="005C0278" w:rsidRDefault="005C0278" w:rsidP="005C0278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>Рис. 9. Дополнительный бланк записи</w:t>
      </w:r>
    </w:p>
    <w:p w:rsidR="005C0278" w:rsidRPr="005C0278" w:rsidRDefault="005C0278" w:rsidP="005C0278">
      <w:pPr>
        <w:widowControl w:val="0"/>
        <w:jc w:val="both"/>
        <w:rPr>
          <w:color w:val="000000"/>
          <w:sz w:val="26"/>
          <w:szCs w:val="26"/>
        </w:rPr>
      </w:pPr>
    </w:p>
    <w:p w:rsidR="005C0278" w:rsidRPr="005C0278" w:rsidRDefault="005C0278" w:rsidP="005C0278">
      <w:pPr>
        <w:widowControl w:val="0"/>
        <w:spacing w:line="480" w:lineRule="auto"/>
        <w:jc w:val="center"/>
        <w:rPr>
          <w:noProof/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</w:rPr>
        <w:drawing>
          <wp:inline distT="0" distB="0" distL="0" distR="0">
            <wp:extent cx="6115050" cy="861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2E" w:rsidRPr="005C0278" w:rsidRDefault="005C0278" w:rsidP="005C0278">
      <w:pPr>
        <w:widowControl w:val="0"/>
        <w:spacing w:line="480" w:lineRule="auto"/>
        <w:jc w:val="center"/>
        <w:rPr>
          <w:i/>
          <w:color w:val="000000"/>
          <w:szCs w:val="26"/>
        </w:rPr>
        <w:sectPr w:rsidR="00CB5F2E" w:rsidRPr="005C0278" w:rsidSect="00476C60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5C0278">
        <w:rPr>
          <w:i/>
          <w:iCs/>
          <w:color w:val="000000"/>
          <w:szCs w:val="26"/>
        </w:rPr>
        <w:t>Рис. 10. Оборотная сторона дополнительного бланка записи</w:t>
      </w:r>
    </w:p>
    <w:p w:rsidR="000042E1" w:rsidRPr="000042E1" w:rsidRDefault="000042E1" w:rsidP="004E1558">
      <w:pPr>
        <w:pStyle w:val="2"/>
        <w:rPr>
          <w:rFonts w:ascii="Times New Roman" w:hAnsi="Times New Roman"/>
          <w:b w:val="0"/>
          <w:i w:val="0"/>
        </w:rPr>
      </w:pPr>
      <w:bookmarkStart w:id="24" w:name="_Toc401159011"/>
      <w:bookmarkStart w:id="25" w:name="_Toc431287391"/>
      <w:bookmarkStart w:id="26" w:name="_Toc431311606"/>
      <w:r w:rsidRPr="000042E1">
        <w:rPr>
          <w:rFonts w:ascii="Times New Roman" w:hAnsi="Times New Roman"/>
          <w:i w:val="0"/>
        </w:rPr>
        <w:lastRenderedPageBreak/>
        <w:t>Приложение 4.  Инструкция для участника итогового сочинения</w:t>
      </w:r>
      <w:bookmarkEnd w:id="25"/>
      <w:bookmarkEnd w:id="26"/>
    </w:p>
    <w:p w:rsidR="000042E1" w:rsidRPr="000042E1" w:rsidRDefault="000042E1" w:rsidP="000042E1"/>
    <w:p w:rsidR="00464767" w:rsidRDefault="00464767" w:rsidP="00C71EBE">
      <w:pPr>
        <w:spacing w:before="120"/>
        <w:ind w:firstLine="567"/>
        <w:contextualSpacing/>
        <w:jc w:val="both"/>
        <w:rPr>
          <w:sz w:val="26"/>
          <w:szCs w:val="26"/>
        </w:rPr>
      </w:pPr>
      <w:r w:rsidRPr="001C7FE7">
        <w:rPr>
          <w:sz w:val="26"/>
          <w:szCs w:val="26"/>
        </w:rPr>
        <w:t xml:space="preserve">Выберите только ОДНУ из предложенных тем </w:t>
      </w:r>
      <w:r>
        <w:rPr>
          <w:sz w:val="26"/>
          <w:szCs w:val="26"/>
        </w:rPr>
        <w:t xml:space="preserve">итогового </w:t>
      </w:r>
      <w:r w:rsidRPr="001C7FE7">
        <w:rPr>
          <w:sz w:val="26"/>
          <w:szCs w:val="26"/>
        </w:rPr>
        <w:t>сочинени</w:t>
      </w:r>
      <w:r>
        <w:rPr>
          <w:sz w:val="26"/>
          <w:szCs w:val="26"/>
        </w:rPr>
        <w:t>я</w:t>
      </w:r>
      <w:r w:rsidRPr="001C7FE7">
        <w:rPr>
          <w:sz w:val="26"/>
          <w:szCs w:val="26"/>
        </w:rPr>
        <w:t>, а затем н</w:t>
      </w:r>
      <w:r w:rsidRPr="001C7FE7">
        <w:rPr>
          <w:sz w:val="26"/>
          <w:szCs w:val="26"/>
        </w:rPr>
        <w:t>а</w:t>
      </w:r>
      <w:r w:rsidRPr="001C7FE7">
        <w:rPr>
          <w:sz w:val="26"/>
          <w:szCs w:val="26"/>
        </w:rPr>
        <w:t xml:space="preserve">пишите сочинение-рассуждение на эту тему. Рекомендуемый объём − </w:t>
      </w:r>
      <w:r w:rsidRPr="001C7FE7">
        <w:rPr>
          <w:sz w:val="26"/>
          <w:szCs w:val="26"/>
        </w:rPr>
        <w:br/>
        <w:t>от 350 слов. Если в сочинении менее 250 слов (в подсчёт включаются все слова, в том числе и служебные), то за работу ставится «незачёт».</w:t>
      </w:r>
    </w:p>
    <w:p w:rsidR="007E5C79" w:rsidRDefault="007E5C79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>Итоговое сочинение  выполняется самостоятельно. Не допускается списывание сочинения (фрагментов сочинения) из какого-либо источника (работа другого участн</w:t>
      </w:r>
      <w:r w:rsidRPr="0062618F">
        <w:rPr>
          <w:sz w:val="26"/>
          <w:szCs w:val="26"/>
        </w:rPr>
        <w:t>и</w:t>
      </w:r>
      <w:r w:rsidRPr="0062618F">
        <w:rPr>
          <w:sz w:val="26"/>
          <w:szCs w:val="26"/>
        </w:rPr>
        <w:t>ка, чужой текст, опубликованный в бумажном и (или) электронном виде и др.).</w:t>
      </w:r>
    </w:p>
    <w:p w:rsidR="007E5C79" w:rsidRPr="0062618F" w:rsidRDefault="007E5C79" w:rsidP="00C71E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Допускается </w:t>
      </w:r>
      <w:r w:rsidRPr="0062618F">
        <w:rPr>
          <w:sz w:val="26"/>
          <w:szCs w:val="26"/>
        </w:rPr>
        <w:t>прямо</w:t>
      </w:r>
      <w:r>
        <w:rPr>
          <w:sz w:val="26"/>
          <w:szCs w:val="26"/>
        </w:rPr>
        <w:t>е</w:t>
      </w:r>
      <w:r w:rsidRPr="0062618F">
        <w:rPr>
          <w:sz w:val="26"/>
          <w:szCs w:val="26"/>
        </w:rPr>
        <w:t xml:space="preserve"> или косвенно</w:t>
      </w:r>
      <w:r>
        <w:rPr>
          <w:sz w:val="26"/>
          <w:szCs w:val="26"/>
        </w:rPr>
        <w:t>е</w:t>
      </w:r>
      <w:r w:rsidRPr="0062618F">
        <w:rPr>
          <w:sz w:val="26"/>
          <w:szCs w:val="26"/>
        </w:rPr>
        <w:t xml:space="preserve"> цитировани</w:t>
      </w:r>
      <w:r>
        <w:rPr>
          <w:sz w:val="26"/>
          <w:szCs w:val="26"/>
        </w:rPr>
        <w:t>е</w:t>
      </w:r>
      <w:r w:rsidR="00C71EB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 обязательной </w:t>
      </w:r>
      <w:r w:rsidRPr="0062618F">
        <w:rPr>
          <w:sz w:val="26"/>
          <w:szCs w:val="26"/>
        </w:rPr>
        <w:t>ссылк</w:t>
      </w:r>
      <w:r>
        <w:rPr>
          <w:sz w:val="26"/>
          <w:szCs w:val="26"/>
        </w:rPr>
        <w:t>ой</w:t>
      </w:r>
      <w:r w:rsidRPr="0062618F">
        <w:rPr>
          <w:sz w:val="26"/>
          <w:szCs w:val="26"/>
        </w:rPr>
        <w:t xml:space="preserve"> на и</w:t>
      </w:r>
      <w:r w:rsidRPr="0062618F">
        <w:rPr>
          <w:sz w:val="26"/>
          <w:szCs w:val="26"/>
        </w:rPr>
        <w:t>с</w:t>
      </w:r>
      <w:r w:rsidRPr="0062618F">
        <w:rPr>
          <w:sz w:val="26"/>
          <w:szCs w:val="26"/>
        </w:rPr>
        <w:t>точник</w:t>
      </w:r>
      <w:r>
        <w:rPr>
          <w:sz w:val="26"/>
          <w:szCs w:val="26"/>
        </w:rPr>
        <w:t xml:space="preserve"> (ссылка дается в свободной форме)</w:t>
      </w:r>
      <w:r w:rsidRPr="0062618F">
        <w:rPr>
          <w:sz w:val="26"/>
          <w:szCs w:val="26"/>
        </w:rPr>
        <w:t>. Объем цитирования не должен превышать собственный текст участника.</w:t>
      </w:r>
    </w:p>
    <w:p w:rsidR="007E5C79" w:rsidRDefault="007E5C79" w:rsidP="00C71E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Если сочинение признано экспертом</w:t>
      </w:r>
      <w:r w:rsidRPr="0062618F">
        <w:rPr>
          <w:sz w:val="26"/>
          <w:szCs w:val="26"/>
        </w:rPr>
        <w:t xml:space="preserve"> несамостоятельн</w:t>
      </w:r>
      <w:r>
        <w:rPr>
          <w:sz w:val="26"/>
          <w:szCs w:val="26"/>
        </w:rPr>
        <w:t>ым,</w:t>
      </w:r>
      <w:r w:rsidR="00C71EBE">
        <w:rPr>
          <w:sz w:val="26"/>
          <w:szCs w:val="26"/>
        </w:rPr>
        <w:t xml:space="preserve"> </w:t>
      </w:r>
      <w:r w:rsidRPr="00222B1B">
        <w:rPr>
          <w:sz w:val="26"/>
          <w:szCs w:val="26"/>
        </w:rPr>
        <w:t>то выставляется «н</w:t>
      </w:r>
      <w:r w:rsidRPr="00222B1B">
        <w:rPr>
          <w:sz w:val="26"/>
          <w:szCs w:val="26"/>
        </w:rPr>
        <w:t>е</w:t>
      </w:r>
      <w:r w:rsidRPr="00222B1B">
        <w:rPr>
          <w:sz w:val="26"/>
          <w:szCs w:val="26"/>
        </w:rPr>
        <w:t xml:space="preserve">зачет» за работу </w:t>
      </w:r>
      <w:r>
        <w:rPr>
          <w:sz w:val="26"/>
          <w:szCs w:val="26"/>
        </w:rPr>
        <w:t xml:space="preserve">в целом (такое </w:t>
      </w:r>
      <w:r w:rsidRPr="00222B1B">
        <w:rPr>
          <w:sz w:val="26"/>
          <w:szCs w:val="26"/>
        </w:rPr>
        <w:t>сочинение не проверяется по пяти критериями оцен</w:t>
      </w:r>
      <w:r w:rsidRPr="00222B1B">
        <w:rPr>
          <w:sz w:val="26"/>
          <w:szCs w:val="26"/>
        </w:rPr>
        <w:t>и</w:t>
      </w:r>
      <w:r w:rsidRPr="00222B1B">
        <w:rPr>
          <w:sz w:val="26"/>
          <w:szCs w:val="26"/>
        </w:rPr>
        <w:t>вания).</w:t>
      </w:r>
    </w:p>
    <w:p w:rsidR="00464767" w:rsidRPr="001C7FE7" w:rsidRDefault="00464767" w:rsidP="00C71EBE">
      <w:pPr>
        <w:ind w:firstLine="567"/>
        <w:contextualSpacing/>
        <w:jc w:val="both"/>
        <w:rPr>
          <w:sz w:val="26"/>
          <w:szCs w:val="26"/>
        </w:rPr>
      </w:pPr>
      <w:r w:rsidRPr="001C7FE7">
        <w:rPr>
          <w:sz w:val="26"/>
          <w:szCs w:val="26"/>
        </w:rPr>
        <w:t xml:space="preserve">В рамках заявленной темы сформулируйте свою позицию и аргументируйте её на основе не менее одного произведения отечественной </w:t>
      </w:r>
      <w:r w:rsidRPr="001C7FE7">
        <w:rPr>
          <w:sz w:val="26"/>
          <w:szCs w:val="26"/>
        </w:rPr>
        <w:br/>
        <w:t>или мировой литературы по Вашему выбору (количество привлечённых произведений не так важно, как глубина раскрытия темы с оп</w:t>
      </w:r>
      <w:r>
        <w:rPr>
          <w:sz w:val="26"/>
          <w:szCs w:val="26"/>
        </w:rPr>
        <w:t xml:space="preserve">орой </w:t>
      </w:r>
      <w:r>
        <w:rPr>
          <w:sz w:val="26"/>
          <w:szCs w:val="26"/>
        </w:rPr>
        <w:br/>
        <w:t>на литературный материал).</w:t>
      </w:r>
    </w:p>
    <w:p w:rsidR="00464767" w:rsidRDefault="00464767" w:rsidP="00C71EBE">
      <w:pPr>
        <w:ind w:firstLine="567"/>
        <w:contextualSpacing/>
        <w:jc w:val="both"/>
        <w:rPr>
          <w:sz w:val="26"/>
          <w:szCs w:val="26"/>
        </w:rPr>
      </w:pPr>
      <w:r w:rsidRPr="00997521">
        <w:rPr>
          <w:sz w:val="26"/>
          <w:szCs w:val="26"/>
        </w:rPr>
        <w:t>Продумайте композицию сочинения. Соблюдайте речевые и орфографические  нормы (разрешается пользоваться орфографическим словарём). Сочинение пишите чётко и разборчиво.</w:t>
      </w:r>
    </w:p>
    <w:p w:rsidR="00464767" w:rsidRPr="001C7FE7" w:rsidRDefault="00464767" w:rsidP="00C71EBE">
      <w:pPr>
        <w:ind w:firstLine="567"/>
        <w:contextualSpacing/>
        <w:jc w:val="both"/>
        <w:rPr>
          <w:sz w:val="26"/>
          <w:szCs w:val="26"/>
        </w:rPr>
      </w:pPr>
      <w:r w:rsidRPr="001C7FE7">
        <w:rPr>
          <w:sz w:val="26"/>
          <w:szCs w:val="26"/>
        </w:rPr>
        <w:t>При оценке сочинения в первую очередь учитывается соответствие выбранной теме и аргументированное привлечение литературных произведений.</w:t>
      </w:r>
    </w:p>
    <w:p w:rsidR="000042E1" w:rsidRPr="000042E1" w:rsidRDefault="000042E1" w:rsidP="00C71EB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042E1" w:rsidRPr="000042E1" w:rsidRDefault="000042E1" w:rsidP="00C71EB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50858" w:rsidRPr="00150858" w:rsidRDefault="00CB5F2E" w:rsidP="004E1558">
      <w:pPr>
        <w:pStyle w:val="2"/>
        <w:rPr>
          <w:rFonts w:ascii="Times New Roman" w:eastAsia="Times New Roman" w:hAnsi="Times New Roman"/>
          <w:b w:val="0"/>
          <w:i w:val="0"/>
          <w:szCs w:val="28"/>
        </w:rPr>
      </w:pPr>
      <w:bookmarkStart w:id="27" w:name="_Toc431311608"/>
      <w:r w:rsidRPr="00150858">
        <w:rPr>
          <w:rFonts w:ascii="Times New Roman" w:hAnsi="Times New Roman"/>
          <w:i w:val="0"/>
          <w:szCs w:val="28"/>
        </w:rPr>
        <w:t xml:space="preserve">Приложение </w:t>
      </w:r>
      <w:r w:rsidR="00AC3118" w:rsidRPr="00150858">
        <w:rPr>
          <w:rFonts w:ascii="Times New Roman" w:hAnsi="Times New Roman"/>
          <w:i w:val="0"/>
          <w:szCs w:val="28"/>
        </w:rPr>
        <w:t>6</w:t>
      </w:r>
      <w:r w:rsidRPr="00150858">
        <w:rPr>
          <w:rFonts w:ascii="Times New Roman" w:hAnsi="Times New Roman"/>
          <w:i w:val="0"/>
          <w:szCs w:val="28"/>
        </w:rPr>
        <w:t>.</w:t>
      </w:r>
      <w:bookmarkStart w:id="28" w:name="_Toc400654543"/>
      <w:bookmarkEnd w:id="24"/>
      <w:bookmarkEnd w:id="28"/>
      <w:r w:rsidR="00150858" w:rsidRPr="00150858">
        <w:rPr>
          <w:rFonts w:ascii="Times New Roman" w:eastAsia="Times New Roman" w:hAnsi="Times New Roman"/>
          <w:i w:val="0"/>
          <w:szCs w:val="28"/>
        </w:rPr>
        <w:t>Критерии оценивания итогового сочинения организациями, реализующими образовательные программы среднего общего образования</w:t>
      </w:r>
      <w:bookmarkEnd w:id="27"/>
    </w:p>
    <w:p w:rsidR="0071197F" w:rsidRPr="0062618F" w:rsidRDefault="0071197F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>К проверк</w:t>
      </w:r>
      <w:r>
        <w:rPr>
          <w:sz w:val="26"/>
          <w:szCs w:val="26"/>
        </w:rPr>
        <w:t xml:space="preserve">е по пяти критериям оценивания допускаются итоговые сочинения, </w:t>
      </w:r>
      <w:r w:rsidRPr="0062618F">
        <w:rPr>
          <w:sz w:val="26"/>
          <w:szCs w:val="26"/>
        </w:rPr>
        <w:t>соответств</w:t>
      </w:r>
      <w:r w:rsidR="00F74FEA">
        <w:rPr>
          <w:sz w:val="26"/>
          <w:szCs w:val="26"/>
        </w:rPr>
        <w:t>ующие установленным требованиям.</w:t>
      </w:r>
    </w:p>
    <w:p w:rsidR="0071197F" w:rsidRPr="0062618F" w:rsidRDefault="0071197F" w:rsidP="0071197F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Требование № </w:t>
      </w:r>
      <w:r w:rsidRPr="0062618F">
        <w:rPr>
          <w:b/>
          <w:sz w:val="26"/>
          <w:szCs w:val="26"/>
        </w:rPr>
        <w:t>1.</w:t>
      </w:r>
      <w:r w:rsidRPr="0062618F">
        <w:rPr>
          <w:b/>
          <w:sz w:val="26"/>
          <w:szCs w:val="26"/>
        </w:rPr>
        <w:tab/>
      </w:r>
      <w:r>
        <w:rPr>
          <w:b/>
          <w:sz w:val="26"/>
          <w:szCs w:val="26"/>
        </w:rPr>
        <w:t>«</w:t>
      </w:r>
      <w:r w:rsidRPr="0062618F">
        <w:rPr>
          <w:b/>
          <w:sz w:val="26"/>
          <w:szCs w:val="26"/>
        </w:rPr>
        <w:t>Объем итогового сочинения</w:t>
      </w:r>
      <w:r>
        <w:rPr>
          <w:b/>
          <w:sz w:val="26"/>
          <w:szCs w:val="26"/>
        </w:rPr>
        <w:t>»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 xml:space="preserve">Рекомендуемое количество слов – от 350. 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 xml:space="preserve">Максимальное количество слов в сочинении не устанавливается: в определении объема своего сочинения </w:t>
      </w:r>
      <w:r>
        <w:rPr>
          <w:sz w:val="26"/>
          <w:szCs w:val="26"/>
        </w:rPr>
        <w:t>участник</w:t>
      </w:r>
      <w:r w:rsidRPr="0062618F">
        <w:rPr>
          <w:sz w:val="26"/>
          <w:szCs w:val="26"/>
        </w:rPr>
        <w:t xml:space="preserve"> должен исходить из того, что на всю работу отв</w:t>
      </w:r>
      <w:r w:rsidRPr="0062618F">
        <w:rPr>
          <w:sz w:val="26"/>
          <w:szCs w:val="26"/>
        </w:rPr>
        <w:t>о</w:t>
      </w:r>
      <w:r w:rsidRPr="0062618F">
        <w:rPr>
          <w:sz w:val="26"/>
          <w:szCs w:val="26"/>
        </w:rPr>
        <w:t xml:space="preserve">дится 3 часа 55 минут. 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>Е</w:t>
      </w:r>
      <w:r>
        <w:rPr>
          <w:sz w:val="26"/>
          <w:szCs w:val="26"/>
        </w:rPr>
        <w:t xml:space="preserve">сли в сочинении менее 250 слов </w:t>
      </w:r>
      <w:r w:rsidRPr="0062618F">
        <w:rPr>
          <w:sz w:val="26"/>
          <w:szCs w:val="26"/>
        </w:rPr>
        <w:t xml:space="preserve">(в подсчёт включаются все слова, в том числе и служебные), то </w:t>
      </w:r>
      <w:r w:rsidRPr="00C625DE">
        <w:rPr>
          <w:sz w:val="26"/>
          <w:szCs w:val="26"/>
        </w:rPr>
        <w:t xml:space="preserve">выставляется «незачет» за невыполнение требования </w:t>
      </w:r>
      <w:r>
        <w:rPr>
          <w:sz w:val="26"/>
          <w:szCs w:val="26"/>
        </w:rPr>
        <w:t xml:space="preserve">№ </w:t>
      </w:r>
      <w:r w:rsidRPr="00C625DE">
        <w:rPr>
          <w:sz w:val="26"/>
          <w:szCs w:val="26"/>
        </w:rPr>
        <w:t xml:space="preserve">1 и «незачет» за работу </w:t>
      </w:r>
      <w:r>
        <w:rPr>
          <w:sz w:val="26"/>
          <w:szCs w:val="26"/>
        </w:rPr>
        <w:t xml:space="preserve">в целом </w:t>
      </w:r>
      <w:r w:rsidRPr="00C625DE">
        <w:rPr>
          <w:sz w:val="26"/>
          <w:szCs w:val="26"/>
        </w:rPr>
        <w:t xml:space="preserve">(такое сочинение не проверяется </w:t>
      </w:r>
      <w:r>
        <w:rPr>
          <w:sz w:val="26"/>
          <w:szCs w:val="26"/>
        </w:rPr>
        <w:t>по пяти критериям оценивания).</w:t>
      </w:r>
    </w:p>
    <w:p w:rsidR="0071197F" w:rsidRPr="0062618F" w:rsidRDefault="0071197F" w:rsidP="0071197F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Требование № </w:t>
      </w:r>
      <w:r w:rsidRPr="0062618F">
        <w:rPr>
          <w:b/>
          <w:sz w:val="26"/>
          <w:szCs w:val="26"/>
        </w:rPr>
        <w:t>2.</w:t>
      </w:r>
      <w:r w:rsidRPr="0062618F">
        <w:rPr>
          <w:b/>
          <w:sz w:val="26"/>
          <w:szCs w:val="26"/>
        </w:rPr>
        <w:tab/>
        <w:t xml:space="preserve"> «Самостоятельность написания итогового </w:t>
      </w:r>
      <w:r>
        <w:rPr>
          <w:b/>
          <w:sz w:val="26"/>
          <w:szCs w:val="26"/>
        </w:rPr>
        <w:t>сочинения»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62618F">
        <w:rPr>
          <w:sz w:val="26"/>
          <w:szCs w:val="26"/>
        </w:rPr>
        <w:t>Итоговое сочинение  выполняется самостоятельно. Не допускается списывание сочинения (фрагментов сочинения) из какого-либо источника (работа другого участн</w:t>
      </w:r>
      <w:r w:rsidRPr="0062618F">
        <w:rPr>
          <w:sz w:val="26"/>
          <w:szCs w:val="26"/>
        </w:rPr>
        <w:t>и</w:t>
      </w:r>
      <w:r w:rsidRPr="0062618F">
        <w:rPr>
          <w:sz w:val="26"/>
          <w:szCs w:val="26"/>
        </w:rPr>
        <w:t>ка, чужой текст, опубликованный в бумажном и (или) электронном виде и др.).</w:t>
      </w:r>
    </w:p>
    <w:p w:rsidR="0071197F" w:rsidRPr="0062618F" w:rsidRDefault="0071197F" w:rsidP="00C71E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Допускается </w:t>
      </w:r>
      <w:r w:rsidRPr="0062618F">
        <w:rPr>
          <w:sz w:val="26"/>
          <w:szCs w:val="26"/>
        </w:rPr>
        <w:t>прямо</w:t>
      </w:r>
      <w:r>
        <w:rPr>
          <w:sz w:val="26"/>
          <w:szCs w:val="26"/>
        </w:rPr>
        <w:t>е</w:t>
      </w:r>
      <w:r w:rsidRPr="0062618F">
        <w:rPr>
          <w:sz w:val="26"/>
          <w:szCs w:val="26"/>
        </w:rPr>
        <w:t xml:space="preserve"> или косвенно</w:t>
      </w:r>
      <w:r>
        <w:rPr>
          <w:sz w:val="26"/>
          <w:szCs w:val="26"/>
        </w:rPr>
        <w:t>е</w:t>
      </w:r>
      <w:r w:rsidRPr="0062618F">
        <w:rPr>
          <w:sz w:val="26"/>
          <w:szCs w:val="26"/>
        </w:rPr>
        <w:t xml:space="preserve"> цитировани</w:t>
      </w:r>
      <w:r>
        <w:rPr>
          <w:sz w:val="26"/>
          <w:szCs w:val="26"/>
        </w:rPr>
        <w:t xml:space="preserve">ес обязательной </w:t>
      </w:r>
      <w:r w:rsidRPr="0062618F">
        <w:rPr>
          <w:sz w:val="26"/>
          <w:szCs w:val="26"/>
        </w:rPr>
        <w:t>ссылк</w:t>
      </w:r>
      <w:r>
        <w:rPr>
          <w:sz w:val="26"/>
          <w:szCs w:val="26"/>
        </w:rPr>
        <w:t>ой</w:t>
      </w:r>
      <w:r w:rsidRPr="0062618F">
        <w:rPr>
          <w:sz w:val="26"/>
          <w:szCs w:val="26"/>
        </w:rPr>
        <w:t xml:space="preserve"> на и</w:t>
      </w:r>
      <w:r w:rsidRPr="0062618F">
        <w:rPr>
          <w:sz w:val="26"/>
          <w:szCs w:val="26"/>
        </w:rPr>
        <w:t>с</w:t>
      </w:r>
      <w:r w:rsidRPr="0062618F">
        <w:rPr>
          <w:sz w:val="26"/>
          <w:szCs w:val="26"/>
        </w:rPr>
        <w:t>точник</w:t>
      </w:r>
      <w:r>
        <w:rPr>
          <w:sz w:val="26"/>
          <w:szCs w:val="26"/>
        </w:rPr>
        <w:t xml:space="preserve"> (ссылка дается в свободной форме)</w:t>
      </w:r>
      <w:r w:rsidRPr="0062618F">
        <w:rPr>
          <w:sz w:val="26"/>
          <w:szCs w:val="26"/>
        </w:rPr>
        <w:t xml:space="preserve">. Объем цитирования не должен превышать </w:t>
      </w:r>
      <w:r>
        <w:rPr>
          <w:sz w:val="26"/>
          <w:szCs w:val="26"/>
        </w:rPr>
        <w:t xml:space="preserve">объем </w:t>
      </w:r>
      <w:r w:rsidRPr="0062618F">
        <w:rPr>
          <w:sz w:val="26"/>
          <w:szCs w:val="26"/>
        </w:rPr>
        <w:t>собственн</w:t>
      </w:r>
      <w:r>
        <w:rPr>
          <w:sz w:val="26"/>
          <w:szCs w:val="26"/>
        </w:rPr>
        <w:t xml:space="preserve">ого </w:t>
      </w:r>
      <w:r w:rsidRPr="0062618F">
        <w:rPr>
          <w:sz w:val="26"/>
          <w:szCs w:val="26"/>
        </w:rPr>
        <w:t>текст</w:t>
      </w:r>
      <w:r>
        <w:rPr>
          <w:sz w:val="26"/>
          <w:szCs w:val="26"/>
        </w:rPr>
        <w:t>а</w:t>
      </w:r>
      <w:r w:rsidRPr="0062618F">
        <w:rPr>
          <w:sz w:val="26"/>
          <w:szCs w:val="26"/>
        </w:rPr>
        <w:t xml:space="preserve"> участника.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Если сочинение признано экспертом</w:t>
      </w:r>
      <w:r w:rsidRPr="0062618F">
        <w:rPr>
          <w:sz w:val="26"/>
          <w:szCs w:val="26"/>
        </w:rPr>
        <w:t xml:space="preserve"> несамостоятельн</w:t>
      </w:r>
      <w:r>
        <w:rPr>
          <w:sz w:val="26"/>
          <w:szCs w:val="26"/>
        </w:rPr>
        <w:t>ым,</w:t>
      </w:r>
      <w:r w:rsidRPr="00222B1B">
        <w:rPr>
          <w:sz w:val="26"/>
          <w:szCs w:val="26"/>
        </w:rPr>
        <w:t>то выставляется «нез</w:t>
      </w:r>
      <w:r w:rsidRPr="00222B1B">
        <w:rPr>
          <w:sz w:val="26"/>
          <w:szCs w:val="26"/>
        </w:rPr>
        <w:t>а</w:t>
      </w:r>
      <w:r w:rsidRPr="00222B1B">
        <w:rPr>
          <w:sz w:val="26"/>
          <w:szCs w:val="26"/>
        </w:rPr>
        <w:t xml:space="preserve">чет» за невыполнение требования </w:t>
      </w:r>
      <w:r>
        <w:rPr>
          <w:sz w:val="26"/>
          <w:szCs w:val="26"/>
        </w:rPr>
        <w:t xml:space="preserve">№ </w:t>
      </w:r>
      <w:r w:rsidRPr="00222B1B">
        <w:rPr>
          <w:sz w:val="26"/>
          <w:szCs w:val="26"/>
        </w:rPr>
        <w:t xml:space="preserve">2 и «незачет» за работу </w:t>
      </w:r>
      <w:r>
        <w:rPr>
          <w:sz w:val="26"/>
          <w:szCs w:val="26"/>
        </w:rPr>
        <w:t xml:space="preserve">в целом (такое </w:t>
      </w:r>
      <w:r w:rsidRPr="00222B1B">
        <w:rPr>
          <w:sz w:val="26"/>
          <w:szCs w:val="26"/>
        </w:rPr>
        <w:t>сочинение н</w:t>
      </w:r>
      <w:r>
        <w:rPr>
          <w:sz w:val="26"/>
          <w:szCs w:val="26"/>
        </w:rPr>
        <w:t>е проверяется по пяти критериям</w:t>
      </w:r>
      <w:r w:rsidRPr="00222B1B">
        <w:rPr>
          <w:sz w:val="26"/>
          <w:szCs w:val="26"/>
        </w:rPr>
        <w:t xml:space="preserve"> оценивания).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Итоговое сочинение, соответствующее установленным требованиям, оценивае</w:t>
      </w:r>
      <w:r>
        <w:rPr>
          <w:sz w:val="26"/>
          <w:szCs w:val="26"/>
        </w:rPr>
        <w:t>т</w:t>
      </w:r>
      <w:r>
        <w:rPr>
          <w:sz w:val="26"/>
          <w:szCs w:val="26"/>
        </w:rPr>
        <w:t>ся по пяти критериям:</w:t>
      </w:r>
    </w:p>
    <w:p w:rsidR="0071197F" w:rsidRPr="00615270" w:rsidRDefault="0071197F" w:rsidP="00C71EBE">
      <w:pPr>
        <w:numPr>
          <w:ilvl w:val="0"/>
          <w:numId w:val="23"/>
        </w:numPr>
        <w:jc w:val="both"/>
        <w:rPr>
          <w:b/>
          <w:sz w:val="26"/>
          <w:szCs w:val="26"/>
        </w:rPr>
      </w:pPr>
      <w:r w:rsidRPr="00615270">
        <w:rPr>
          <w:b/>
          <w:sz w:val="26"/>
          <w:szCs w:val="26"/>
        </w:rPr>
        <w:t xml:space="preserve"> «Соответствие теме»;</w:t>
      </w:r>
    </w:p>
    <w:p w:rsidR="0071197F" w:rsidRPr="00615270" w:rsidRDefault="0071197F" w:rsidP="00C71EBE">
      <w:pPr>
        <w:numPr>
          <w:ilvl w:val="0"/>
          <w:numId w:val="23"/>
        </w:numPr>
        <w:jc w:val="both"/>
        <w:rPr>
          <w:b/>
          <w:sz w:val="26"/>
          <w:szCs w:val="26"/>
        </w:rPr>
      </w:pPr>
      <w:r w:rsidRPr="00615270">
        <w:rPr>
          <w:b/>
          <w:sz w:val="26"/>
          <w:szCs w:val="26"/>
        </w:rPr>
        <w:t>«Аргументация. Привлечение литературного материала»;</w:t>
      </w:r>
    </w:p>
    <w:p w:rsidR="0071197F" w:rsidRPr="00615270" w:rsidRDefault="0071197F" w:rsidP="00C71EBE">
      <w:pPr>
        <w:numPr>
          <w:ilvl w:val="0"/>
          <w:numId w:val="23"/>
        </w:numPr>
        <w:jc w:val="both"/>
        <w:rPr>
          <w:b/>
          <w:sz w:val="26"/>
          <w:szCs w:val="26"/>
        </w:rPr>
      </w:pPr>
      <w:r w:rsidRPr="00615270">
        <w:rPr>
          <w:b/>
          <w:sz w:val="26"/>
          <w:szCs w:val="26"/>
        </w:rPr>
        <w:t>«Композиция и логика рассуждения»;</w:t>
      </w:r>
    </w:p>
    <w:p w:rsidR="0071197F" w:rsidRPr="00615270" w:rsidRDefault="0071197F" w:rsidP="00C71EBE">
      <w:pPr>
        <w:numPr>
          <w:ilvl w:val="0"/>
          <w:numId w:val="23"/>
        </w:numPr>
        <w:jc w:val="both"/>
        <w:rPr>
          <w:b/>
          <w:sz w:val="26"/>
          <w:szCs w:val="26"/>
        </w:rPr>
      </w:pPr>
      <w:r w:rsidRPr="00615270">
        <w:rPr>
          <w:b/>
          <w:sz w:val="26"/>
          <w:szCs w:val="26"/>
        </w:rPr>
        <w:t>«Качество письменной речи»;</w:t>
      </w:r>
    </w:p>
    <w:p w:rsidR="0071197F" w:rsidRPr="00615270" w:rsidRDefault="0071197F" w:rsidP="00C71EBE">
      <w:pPr>
        <w:numPr>
          <w:ilvl w:val="0"/>
          <w:numId w:val="23"/>
        </w:numPr>
        <w:jc w:val="both"/>
        <w:rPr>
          <w:b/>
          <w:sz w:val="26"/>
          <w:szCs w:val="26"/>
        </w:rPr>
      </w:pPr>
      <w:r w:rsidRPr="00615270">
        <w:rPr>
          <w:b/>
          <w:sz w:val="26"/>
          <w:szCs w:val="26"/>
        </w:rPr>
        <w:t>«Грамотность».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Критерии №1 и № 2 являются основными.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Для получения «зачета» за итоговое сочинение необходимо получить «зачет» по критериям № 1 и № 2 (выставление «незачета» по одному из этих критериев автомат</w:t>
      </w:r>
      <w:r w:rsidRPr="00CE233C">
        <w:rPr>
          <w:sz w:val="26"/>
          <w:szCs w:val="26"/>
        </w:rPr>
        <w:t>и</w:t>
      </w:r>
      <w:r w:rsidRPr="00CE233C">
        <w:rPr>
          <w:sz w:val="26"/>
          <w:szCs w:val="26"/>
        </w:rPr>
        <w:t>чески ведет к «незачету» за работу в целом), а также «зачет» по одному из других кр</w:t>
      </w:r>
      <w:r w:rsidRPr="00CE233C">
        <w:rPr>
          <w:sz w:val="26"/>
          <w:szCs w:val="26"/>
        </w:rPr>
        <w:t>и</w:t>
      </w:r>
      <w:r w:rsidRPr="00CE233C">
        <w:rPr>
          <w:sz w:val="26"/>
          <w:szCs w:val="26"/>
        </w:rPr>
        <w:t>териев (№ 3- № 5).</w:t>
      </w:r>
    </w:p>
    <w:p w:rsidR="0071197F" w:rsidRPr="00A70C7B" w:rsidRDefault="0071197F" w:rsidP="0071197F">
      <w:pPr>
        <w:spacing w:line="360" w:lineRule="auto"/>
        <w:ind w:firstLine="709"/>
        <w:jc w:val="both"/>
        <w:rPr>
          <w:sz w:val="26"/>
          <w:szCs w:val="26"/>
        </w:rPr>
      </w:pPr>
      <w:r w:rsidRPr="00CE233C">
        <w:rPr>
          <w:b/>
          <w:sz w:val="26"/>
          <w:szCs w:val="26"/>
        </w:rPr>
        <w:t>Критерий № 1 «Соответствие теме»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Данный критерий нацеливает на проверку содержания сочинения.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</w:t>
      </w:r>
      <w:r w:rsidRPr="00CE233C">
        <w:rPr>
          <w:sz w:val="26"/>
          <w:szCs w:val="26"/>
        </w:rPr>
        <w:t>н</w:t>
      </w:r>
      <w:r w:rsidRPr="00CE233C">
        <w:rPr>
          <w:sz w:val="26"/>
          <w:szCs w:val="26"/>
        </w:rPr>
        <w:t>ной проблемой, или строит высказывание на основе связанных с темой тезисов и т.п.).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«</w:t>
      </w:r>
      <w:r w:rsidRPr="00CE233C">
        <w:rPr>
          <w:b/>
          <w:sz w:val="26"/>
          <w:szCs w:val="26"/>
        </w:rPr>
        <w:t>Незачет</w:t>
      </w:r>
      <w:r w:rsidRPr="00CE233C">
        <w:rPr>
          <w:sz w:val="26"/>
          <w:szCs w:val="26"/>
        </w:rPr>
        <w:t>» ставится только в случае, если сочинение не соответствует теме или в нем не прослеживается конкретной цели высказывания, т.е. коммуникативного замы</w:t>
      </w:r>
      <w:r w:rsidRPr="00CE233C">
        <w:rPr>
          <w:sz w:val="26"/>
          <w:szCs w:val="26"/>
        </w:rPr>
        <w:t>с</w:t>
      </w:r>
      <w:r w:rsidRPr="00CE233C">
        <w:rPr>
          <w:sz w:val="26"/>
          <w:szCs w:val="26"/>
        </w:rPr>
        <w:t>ла. Во всех остальных случаях выставляется «</w:t>
      </w:r>
      <w:r w:rsidRPr="00CE233C">
        <w:rPr>
          <w:b/>
          <w:sz w:val="26"/>
          <w:szCs w:val="26"/>
        </w:rPr>
        <w:t>зачет</w:t>
      </w:r>
      <w:r>
        <w:rPr>
          <w:sz w:val="26"/>
          <w:szCs w:val="26"/>
        </w:rPr>
        <w:t>».</w:t>
      </w:r>
    </w:p>
    <w:p w:rsidR="0071197F" w:rsidRPr="00A70C7B" w:rsidRDefault="0071197F" w:rsidP="0071197F">
      <w:pPr>
        <w:spacing w:line="360" w:lineRule="auto"/>
        <w:ind w:firstLine="709"/>
        <w:jc w:val="both"/>
        <w:rPr>
          <w:sz w:val="26"/>
          <w:szCs w:val="26"/>
        </w:rPr>
      </w:pPr>
      <w:r w:rsidRPr="00CE233C">
        <w:rPr>
          <w:b/>
          <w:sz w:val="26"/>
          <w:szCs w:val="26"/>
        </w:rPr>
        <w:t>Критерий № 2 «Аргументация. Привлечение литературного материала»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Данный критерий нацеливает на проверку умения использовать литературный материал (художественные произведения, дневники, мемуары, публицистику, произв</w:t>
      </w:r>
      <w:r w:rsidRPr="00CE233C">
        <w:rPr>
          <w:sz w:val="26"/>
          <w:szCs w:val="26"/>
        </w:rPr>
        <w:t>е</w:t>
      </w:r>
      <w:r w:rsidRPr="00CE233C">
        <w:rPr>
          <w:sz w:val="26"/>
          <w:szCs w:val="26"/>
        </w:rPr>
        <w:t>дения устного народного творчества (за исключением малых жанров), другие литер</w:t>
      </w:r>
      <w:r w:rsidRPr="00CE233C">
        <w:rPr>
          <w:sz w:val="26"/>
          <w:szCs w:val="26"/>
        </w:rPr>
        <w:t>а</w:t>
      </w:r>
      <w:r w:rsidRPr="00CE233C">
        <w:rPr>
          <w:sz w:val="26"/>
          <w:szCs w:val="26"/>
        </w:rPr>
        <w:t>турные источники) для построения рассуждения на предложенную тему и для арг</w:t>
      </w:r>
      <w:r w:rsidRPr="00CE233C">
        <w:rPr>
          <w:sz w:val="26"/>
          <w:szCs w:val="26"/>
        </w:rPr>
        <w:t>у</w:t>
      </w:r>
      <w:r w:rsidRPr="00CE233C">
        <w:rPr>
          <w:sz w:val="26"/>
          <w:szCs w:val="26"/>
        </w:rPr>
        <w:t>ментации своей позиции.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Участник должен строить рассуждение, привлекая для аргументации не менее одного произведения отечественной или мировой литературы, избирая свой путь и</w:t>
      </w:r>
      <w:r w:rsidRPr="00CE233C">
        <w:rPr>
          <w:sz w:val="26"/>
          <w:szCs w:val="26"/>
        </w:rPr>
        <w:t>с</w:t>
      </w:r>
      <w:r w:rsidRPr="00CE233C">
        <w:rPr>
          <w:sz w:val="26"/>
          <w:szCs w:val="26"/>
        </w:rPr>
        <w:t>пользования литературного материала; при этом он может показать разный уровень осмысления художественного текста: от элементов смыслового анализа (например, т</w:t>
      </w:r>
      <w:r w:rsidRPr="00CE233C">
        <w:rPr>
          <w:sz w:val="26"/>
          <w:szCs w:val="26"/>
        </w:rPr>
        <w:t>е</w:t>
      </w:r>
      <w:r w:rsidRPr="00CE233C">
        <w:rPr>
          <w:sz w:val="26"/>
          <w:szCs w:val="26"/>
        </w:rPr>
        <w:t>матика, проблематика, сюжет, характеры и т.п.) до комплексного анализа произведения в единстве формы и содержания и его интерпретации в аспекте выбранной темы.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«</w:t>
      </w:r>
      <w:r w:rsidRPr="00CE233C">
        <w:rPr>
          <w:b/>
          <w:sz w:val="26"/>
          <w:szCs w:val="26"/>
        </w:rPr>
        <w:t>Незачет</w:t>
      </w:r>
      <w:r w:rsidRPr="00CE233C">
        <w:rPr>
          <w:sz w:val="26"/>
          <w:szCs w:val="26"/>
        </w:rPr>
        <w:t>» ставится при том условии, что сочинение написано без привлечения литературного материала, или в нем существенно искажено содержание произведения, или литературные произведения лишь упоминаются в работе, не становясь опорой для рассуждения. Во всех остальных случаях выставляется «</w:t>
      </w:r>
      <w:r w:rsidRPr="00CE233C">
        <w:rPr>
          <w:b/>
          <w:sz w:val="26"/>
          <w:szCs w:val="26"/>
        </w:rPr>
        <w:t>зачет</w:t>
      </w:r>
      <w:r>
        <w:rPr>
          <w:sz w:val="26"/>
          <w:szCs w:val="26"/>
        </w:rPr>
        <w:t>».</w:t>
      </w:r>
    </w:p>
    <w:p w:rsidR="0071197F" w:rsidRPr="00A70C7B" w:rsidRDefault="0071197F" w:rsidP="0071197F">
      <w:pPr>
        <w:spacing w:line="360" w:lineRule="auto"/>
        <w:ind w:firstLine="709"/>
        <w:jc w:val="both"/>
        <w:rPr>
          <w:sz w:val="26"/>
          <w:szCs w:val="26"/>
        </w:rPr>
      </w:pPr>
      <w:r w:rsidRPr="00CE233C">
        <w:rPr>
          <w:b/>
          <w:sz w:val="26"/>
          <w:szCs w:val="26"/>
        </w:rPr>
        <w:t>Критерий № 3 «Композиция и логика рассуждения»</w:t>
      </w:r>
    </w:p>
    <w:p w:rsidR="0071197F" w:rsidRPr="00CE233C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Данный критерий нацеливает на проверку умения логично выстраивать рас</w:t>
      </w:r>
      <w:r>
        <w:rPr>
          <w:sz w:val="26"/>
          <w:szCs w:val="26"/>
        </w:rPr>
        <w:t>су</w:t>
      </w:r>
      <w:r>
        <w:rPr>
          <w:sz w:val="26"/>
          <w:szCs w:val="26"/>
        </w:rPr>
        <w:t>ж</w:t>
      </w:r>
      <w:r>
        <w:rPr>
          <w:sz w:val="26"/>
          <w:szCs w:val="26"/>
        </w:rPr>
        <w:t xml:space="preserve">дение на предложенную тему. </w:t>
      </w:r>
      <w:r w:rsidRPr="00CE233C">
        <w:rPr>
          <w:sz w:val="26"/>
          <w:szCs w:val="26"/>
        </w:rPr>
        <w:t>Участник должен аргументировать высказанные мысли, стараясь выдерживать соотношение между тезисом и доказательствами.</w:t>
      </w:r>
    </w:p>
    <w:p w:rsidR="0071197F" w:rsidRDefault="0071197F" w:rsidP="00C71EBE">
      <w:pPr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lastRenderedPageBreak/>
        <w:t>«</w:t>
      </w:r>
      <w:r w:rsidRPr="00CE233C">
        <w:rPr>
          <w:b/>
          <w:sz w:val="26"/>
          <w:szCs w:val="26"/>
        </w:rPr>
        <w:t>Незачет</w:t>
      </w:r>
      <w:r w:rsidRPr="00CE233C">
        <w:rPr>
          <w:sz w:val="26"/>
          <w:szCs w:val="26"/>
        </w:rPr>
        <w:t>» ставится при условии, если грубые логические нарушения мешают пониманию смысла сказанного или отсутствует тезисно-доказательная часть. Во всех остальных случаях выставляется «</w:t>
      </w:r>
      <w:r w:rsidRPr="00CE233C">
        <w:rPr>
          <w:b/>
          <w:sz w:val="26"/>
          <w:szCs w:val="26"/>
        </w:rPr>
        <w:t>зачет</w:t>
      </w:r>
      <w:r>
        <w:rPr>
          <w:sz w:val="26"/>
          <w:szCs w:val="26"/>
        </w:rPr>
        <w:t>».</w:t>
      </w:r>
    </w:p>
    <w:p w:rsidR="0071197F" w:rsidRPr="00A70C7B" w:rsidRDefault="0071197F" w:rsidP="0071197F">
      <w:pPr>
        <w:spacing w:line="360" w:lineRule="auto"/>
        <w:ind w:firstLine="709"/>
        <w:jc w:val="both"/>
        <w:rPr>
          <w:sz w:val="26"/>
          <w:szCs w:val="26"/>
        </w:rPr>
      </w:pPr>
      <w:r w:rsidRPr="00CE233C">
        <w:rPr>
          <w:b/>
          <w:sz w:val="26"/>
          <w:szCs w:val="26"/>
        </w:rPr>
        <w:t>Критерий № 4 «Качество письменной речи»</w:t>
      </w:r>
    </w:p>
    <w:p w:rsidR="0071197F" w:rsidRPr="00CE233C" w:rsidRDefault="0071197F" w:rsidP="00C71EB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Данный критерий нацеливает на проверку речевого оформления текста сочин</w:t>
      </w:r>
      <w:r w:rsidRPr="00CE233C">
        <w:rPr>
          <w:sz w:val="26"/>
          <w:szCs w:val="26"/>
        </w:rPr>
        <w:t>е</w:t>
      </w:r>
      <w:r w:rsidRPr="00CE233C">
        <w:rPr>
          <w:sz w:val="26"/>
          <w:szCs w:val="26"/>
        </w:rPr>
        <w:t>ния.</w:t>
      </w:r>
    </w:p>
    <w:p w:rsidR="0071197F" w:rsidRPr="00CE233C" w:rsidRDefault="0071197F" w:rsidP="00C71EB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 xml:space="preserve"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термины, избегать речевых штампов. </w:t>
      </w:r>
    </w:p>
    <w:p w:rsidR="0071197F" w:rsidRDefault="0071197F" w:rsidP="00C71EB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«</w:t>
      </w:r>
      <w:r w:rsidRPr="00CE233C">
        <w:rPr>
          <w:b/>
          <w:sz w:val="26"/>
          <w:szCs w:val="26"/>
        </w:rPr>
        <w:t>Незачет</w:t>
      </w:r>
      <w:r w:rsidRPr="00CE233C">
        <w:rPr>
          <w:sz w:val="26"/>
          <w:szCs w:val="26"/>
        </w:rPr>
        <w:t>» ставится при условии, если низкое качество речи, в том числе реч</w:t>
      </w:r>
      <w:r w:rsidRPr="00CE233C">
        <w:rPr>
          <w:sz w:val="26"/>
          <w:szCs w:val="26"/>
        </w:rPr>
        <w:t>е</w:t>
      </w:r>
      <w:r w:rsidRPr="00CE233C">
        <w:rPr>
          <w:sz w:val="26"/>
          <w:szCs w:val="26"/>
        </w:rPr>
        <w:t>вые ошибки, существенно затрудняет понимание смысла сочинения. Во всех остал</w:t>
      </w:r>
      <w:r w:rsidRPr="00CE233C">
        <w:rPr>
          <w:sz w:val="26"/>
          <w:szCs w:val="26"/>
        </w:rPr>
        <w:t>ь</w:t>
      </w:r>
      <w:r w:rsidRPr="00CE233C">
        <w:rPr>
          <w:sz w:val="26"/>
          <w:szCs w:val="26"/>
        </w:rPr>
        <w:t>ных случаях выставляется «</w:t>
      </w:r>
      <w:r w:rsidRPr="00CE233C">
        <w:rPr>
          <w:b/>
          <w:sz w:val="26"/>
          <w:szCs w:val="26"/>
        </w:rPr>
        <w:t>зачет</w:t>
      </w:r>
      <w:r>
        <w:rPr>
          <w:sz w:val="26"/>
          <w:szCs w:val="26"/>
        </w:rPr>
        <w:t>».</w:t>
      </w:r>
    </w:p>
    <w:p w:rsidR="0071197F" w:rsidRPr="00A70C7B" w:rsidRDefault="0071197F" w:rsidP="0071197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E233C">
        <w:rPr>
          <w:b/>
          <w:sz w:val="26"/>
          <w:szCs w:val="26"/>
        </w:rPr>
        <w:t>Критерий №5 «Грамотность»</w:t>
      </w:r>
    </w:p>
    <w:p w:rsidR="0071197F" w:rsidRPr="00CE233C" w:rsidRDefault="0071197F" w:rsidP="00C71EB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Данный критерий позволяет оценить грамотностьвыпускника.</w:t>
      </w:r>
    </w:p>
    <w:p w:rsidR="0071197F" w:rsidRPr="00CE233C" w:rsidRDefault="0071197F" w:rsidP="00C71EB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233C">
        <w:rPr>
          <w:sz w:val="26"/>
          <w:szCs w:val="26"/>
        </w:rPr>
        <w:t>«</w:t>
      </w:r>
      <w:r w:rsidRPr="00CE233C">
        <w:rPr>
          <w:b/>
          <w:sz w:val="26"/>
          <w:szCs w:val="26"/>
        </w:rPr>
        <w:t>Незачет</w:t>
      </w:r>
      <w:r w:rsidRPr="00CE233C">
        <w:rPr>
          <w:sz w:val="26"/>
          <w:szCs w:val="26"/>
        </w:rPr>
        <w:t>» ставится, если грамматические, орфографические и пунктуационные ошибки, допущенные в сочинении, затрудняют чтение и понимание текста (в сумме более 5 ошибок на 100 слов).</w:t>
      </w:r>
    </w:p>
    <w:p w:rsidR="00477941" w:rsidRPr="00351C87" w:rsidRDefault="00C71EBE" w:rsidP="00C71EBE">
      <w:pPr>
        <w:pStyle w:val="2"/>
        <w:rPr>
          <w:rFonts w:ascii="Times New Roman" w:hAnsi="Times New Roman"/>
          <w:b w:val="0"/>
          <w:i w:val="0"/>
        </w:rPr>
      </w:pPr>
      <w:r>
        <w:rPr>
          <w:sz w:val="26"/>
        </w:rPr>
        <w:t xml:space="preserve"> </w:t>
      </w:r>
      <w:bookmarkStart w:id="29" w:name="_Toc401159013"/>
      <w:bookmarkStart w:id="30" w:name="_Toc431311610"/>
      <w:r w:rsidR="00CB5F2E" w:rsidRPr="00351C87">
        <w:rPr>
          <w:rFonts w:ascii="Times New Roman" w:hAnsi="Times New Roman"/>
          <w:i w:val="0"/>
        </w:rPr>
        <w:t xml:space="preserve">Приложение </w:t>
      </w:r>
      <w:r w:rsidR="00AC3118" w:rsidRPr="00351C87">
        <w:rPr>
          <w:rFonts w:ascii="Times New Roman" w:hAnsi="Times New Roman"/>
          <w:i w:val="0"/>
        </w:rPr>
        <w:t>8</w:t>
      </w:r>
      <w:r w:rsidR="00CB5F2E" w:rsidRPr="00351C87">
        <w:rPr>
          <w:rFonts w:ascii="Times New Roman" w:hAnsi="Times New Roman"/>
          <w:i w:val="0"/>
        </w:rPr>
        <w:t>. Рекомендуемые критерии оценивания итогового сочинения организациями, реализующими образовательные программы высшего о</w:t>
      </w:r>
      <w:r w:rsidR="00CB5F2E" w:rsidRPr="00351C87">
        <w:rPr>
          <w:rFonts w:ascii="Times New Roman" w:hAnsi="Times New Roman"/>
          <w:i w:val="0"/>
        </w:rPr>
        <w:t>б</w:t>
      </w:r>
      <w:r w:rsidR="00CB5F2E" w:rsidRPr="00351C87">
        <w:rPr>
          <w:rFonts w:ascii="Times New Roman" w:hAnsi="Times New Roman"/>
          <w:i w:val="0"/>
        </w:rPr>
        <w:t>разования</w:t>
      </w:r>
      <w:bookmarkEnd w:id="29"/>
      <w:bookmarkEnd w:id="30"/>
    </w:p>
    <w:p w:rsidR="00AB7F22" w:rsidRPr="00AB7F22" w:rsidRDefault="00AB7F22" w:rsidP="00AB7F2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6"/>
          <w:szCs w:val="26"/>
        </w:rPr>
      </w:pPr>
      <w:r w:rsidRPr="00AB7F22">
        <w:rPr>
          <w:rFonts w:eastAsia="Calibri"/>
          <w:i/>
          <w:sz w:val="26"/>
          <w:szCs w:val="26"/>
        </w:rPr>
        <w:t xml:space="preserve">Данные критерии носят рекомендательный характер. </w:t>
      </w:r>
      <w:r w:rsidR="00F74FEA" w:rsidRPr="00F74FEA">
        <w:rPr>
          <w:rFonts w:eastAsia="Calibri"/>
          <w:i/>
          <w:sz w:val="26"/>
          <w:szCs w:val="26"/>
        </w:rPr>
        <w:t>Образовательная орг</w:t>
      </w:r>
      <w:r w:rsidR="00F74FEA" w:rsidRPr="00F74FEA">
        <w:rPr>
          <w:rFonts w:eastAsia="Calibri"/>
          <w:i/>
          <w:sz w:val="26"/>
          <w:szCs w:val="26"/>
        </w:rPr>
        <w:t>а</w:t>
      </w:r>
      <w:r w:rsidR="00F74FEA" w:rsidRPr="00F74FEA">
        <w:rPr>
          <w:rFonts w:eastAsia="Calibri"/>
          <w:i/>
          <w:sz w:val="26"/>
          <w:szCs w:val="26"/>
        </w:rPr>
        <w:t>низация высшего образования</w:t>
      </w:r>
      <w:r w:rsidRPr="00AB7F22">
        <w:rPr>
          <w:rFonts w:eastAsia="Calibri"/>
          <w:i/>
          <w:sz w:val="26"/>
          <w:szCs w:val="26"/>
        </w:rPr>
        <w:t xml:space="preserve"> вправе разработать собственные критерии оценивания итогового сочинения, в том числе на основе предложенных. </w:t>
      </w:r>
    </w:p>
    <w:p w:rsidR="00AB7F22" w:rsidRPr="00AB7F22" w:rsidRDefault="00AB7F22" w:rsidP="00C71E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AB7F22">
        <w:rPr>
          <w:rFonts w:eastAsia="Calibri"/>
          <w:sz w:val="26"/>
          <w:szCs w:val="26"/>
        </w:rPr>
        <w:t>Сочинение оценивается по десяти критериям и с учетом его объема и самосто</w:t>
      </w:r>
      <w:r w:rsidRPr="00AB7F22">
        <w:rPr>
          <w:rFonts w:eastAsia="Calibri"/>
          <w:sz w:val="26"/>
          <w:szCs w:val="26"/>
        </w:rPr>
        <w:t>я</w:t>
      </w:r>
      <w:r w:rsidRPr="00AB7F22">
        <w:rPr>
          <w:rFonts w:eastAsia="Calibri"/>
          <w:sz w:val="26"/>
          <w:szCs w:val="26"/>
        </w:rPr>
        <w:t xml:space="preserve">тельности. </w:t>
      </w:r>
    </w:p>
    <w:p w:rsidR="00AB7F22" w:rsidRPr="00AB7F22" w:rsidRDefault="00AB7F22" w:rsidP="00C71E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/>
          <w:sz w:val="26"/>
          <w:szCs w:val="26"/>
        </w:rPr>
      </w:pPr>
      <w:r w:rsidRPr="00AB7F22">
        <w:rPr>
          <w:rFonts w:eastAsia="Calibri"/>
          <w:sz w:val="26"/>
          <w:szCs w:val="26"/>
        </w:rPr>
        <w:t xml:space="preserve">Критерии № 1 и № 2 являются основными. </w:t>
      </w:r>
      <w:r w:rsidRPr="00AB7F22">
        <w:rPr>
          <w:rFonts w:eastAsia="Calibri"/>
          <w:b/>
          <w:sz w:val="26"/>
          <w:szCs w:val="26"/>
        </w:rPr>
        <w:t>Если при проверке сочинения по критерию № 1 или № 2 поставлено 0 баллов, то сочинение дальше не проверяе</w:t>
      </w:r>
      <w:r w:rsidRPr="00AB7F22">
        <w:rPr>
          <w:rFonts w:eastAsia="Calibri"/>
          <w:b/>
          <w:sz w:val="26"/>
          <w:szCs w:val="26"/>
        </w:rPr>
        <w:t>т</w:t>
      </w:r>
      <w:r w:rsidRPr="00AB7F22">
        <w:rPr>
          <w:rFonts w:eastAsia="Calibri"/>
          <w:b/>
          <w:sz w:val="26"/>
          <w:szCs w:val="26"/>
        </w:rPr>
        <w:t>ся: по всем остальным критериям выставляется 0 баллов.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5"/>
        <w:gridCol w:w="1258"/>
      </w:tblGrid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Критерии оценивания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Баллы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К1. Соответствие теме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раскрывает тему сочинения или в той или иной форме рассуждает на предложенную тему, выбрав убедительный путь её ра</w:t>
            </w:r>
            <w:r w:rsidRPr="00AB7F22">
              <w:rPr>
                <w:rFonts w:eastAsia="Calibri"/>
                <w:sz w:val="26"/>
                <w:szCs w:val="26"/>
              </w:rPr>
              <w:t>с</w:t>
            </w:r>
            <w:r w:rsidRPr="00AB7F22">
              <w:rPr>
                <w:rFonts w:eastAsia="Calibri"/>
                <w:sz w:val="26"/>
                <w:szCs w:val="26"/>
              </w:rPr>
              <w:t>крытия (например, отвечает на вопрос, поставленный в теме, или ра</w:t>
            </w:r>
            <w:r w:rsidRPr="00AB7F22">
              <w:rPr>
                <w:rFonts w:eastAsia="Calibri"/>
                <w:sz w:val="26"/>
                <w:szCs w:val="26"/>
              </w:rPr>
              <w:t>з</w:t>
            </w:r>
            <w:r w:rsidRPr="00AB7F22">
              <w:rPr>
                <w:rFonts w:eastAsia="Calibri"/>
                <w:sz w:val="26"/>
                <w:szCs w:val="26"/>
              </w:rPr>
              <w:t>мышляет над предложенной проблемой, или строит высказывание на основе связанных с темой тезисов и т.п.), коммуникативный замысел сочинения выражен ясно.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поверхностно рассуждает на предложенную тему или рассуждает на тему, близкую к предложенной, коммуникативный з</w:t>
            </w:r>
            <w:r w:rsidRPr="00AB7F22">
              <w:rPr>
                <w:rFonts w:eastAsia="Calibri"/>
                <w:sz w:val="26"/>
                <w:szCs w:val="26"/>
              </w:rPr>
              <w:t>а</w:t>
            </w:r>
            <w:r w:rsidRPr="00AB7F22">
              <w:rPr>
                <w:rFonts w:eastAsia="Calibri"/>
                <w:sz w:val="26"/>
                <w:szCs w:val="26"/>
              </w:rPr>
              <w:t>мысел сочинения прослеживается.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rPr>
          <w:trHeight w:val="350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Сочинение не соответствует теме,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коммуникативный замысел сочинения не прослеживается.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 xml:space="preserve">К2. Аргументация. Привлечение литературного материала 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 xml:space="preserve">Участник при раскрытии темы сочинения строит рассуждение на </w:t>
            </w:r>
            <w:r w:rsidRPr="00AB7F22">
              <w:rPr>
                <w:rFonts w:eastAsia="Calibri"/>
                <w:sz w:val="26"/>
                <w:szCs w:val="26"/>
              </w:rPr>
              <w:lastRenderedPageBreak/>
              <w:t>основе произведения (произведений) отечественной или мировой л</w:t>
            </w:r>
            <w:r w:rsidRPr="00AB7F22">
              <w:rPr>
                <w:rFonts w:eastAsia="Calibri"/>
                <w:sz w:val="26"/>
                <w:szCs w:val="26"/>
              </w:rPr>
              <w:t>и</w:t>
            </w:r>
            <w:r w:rsidRPr="00AB7F22">
              <w:rPr>
                <w:rFonts w:eastAsia="Calibri"/>
                <w:sz w:val="26"/>
                <w:szCs w:val="26"/>
              </w:rPr>
              <w:t>тературы по собственному выбору, показывая разный уровень осмы</w:t>
            </w:r>
            <w:r w:rsidRPr="00AB7F22">
              <w:rPr>
                <w:rFonts w:eastAsia="Calibri"/>
                <w:sz w:val="26"/>
                <w:szCs w:val="26"/>
              </w:rPr>
              <w:t>с</w:t>
            </w:r>
            <w:r w:rsidRPr="00AB7F22">
              <w:rPr>
                <w:rFonts w:eastAsia="Calibri"/>
                <w:sz w:val="26"/>
                <w:szCs w:val="26"/>
              </w:rPr>
              <w:t>ления литературного материала: от элементов смыслового анализа (н</w:t>
            </w:r>
            <w:r w:rsidRPr="00AB7F22">
              <w:rPr>
                <w:rFonts w:eastAsia="Calibri"/>
                <w:sz w:val="26"/>
                <w:szCs w:val="26"/>
              </w:rPr>
              <w:t>а</w:t>
            </w:r>
            <w:r w:rsidRPr="00AB7F22">
              <w:rPr>
                <w:rFonts w:eastAsia="Calibri"/>
                <w:sz w:val="26"/>
                <w:szCs w:val="26"/>
              </w:rPr>
              <w:t>пример, тематика, проблематика, сюжет, характеры и т.п.) до ко</w:t>
            </w:r>
            <w:r w:rsidRPr="00AB7F22">
              <w:rPr>
                <w:rFonts w:eastAsia="Calibri"/>
                <w:sz w:val="26"/>
                <w:szCs w:val="26"/>
              </w:rPr>
              <w:t>м</w:t>
            </w:r>
            <w:r w:rsidRPr="00AB7F22">
              <w:rPr>
                <w:rFonts w:eastAsia="Calibri"/>
                <w:sz w:val="26"/>
                <w:szCs w:val="26"/>
              </w:rPr>
              <w:t>плексного анализа художественного текста в единстве формы и соде</w:t>
            </w:r>
            <w:r w:rsidRPr="00AB7F22">
              <w:rPr>
                <w:rFonts w:eastAsia="Calibri"/>
                <w:sz w:val="26"/>
                <w:szCs w:val="26"/>
              </w:rPr>
              <w:t>р</w:t>
            </w:r>
            <w:r w:rsidRPr="00AB7F22">
              <w:rPr>
                <w:rFonts w:eastAsia="Calibri"/>
                <w:sz w:val="26"/>
                <w:szCs w:val="26"/>
              </w:rPr>
              <w:t>жания; выборлитературного произведения и аспекты его анализа о</w:t>
            </w:r>
            <w:r w:rsidRPr="00AB7F22">
              <w:rPr>
                <w:rFonts w:eastAsia="Calibri"/>
                <w:sz w:val="26"/>
                <w:szCs w:val="26"/>
              </w:rPr>
              <w:t>п</w:t>
            </w:r>
            <w:r w:rsidRPr="00AB7F22">
              <w:rPr>
                <w:rFonts w:eastAsia="Calibri"/>
                <w:sz w:val="26"/>
                <w:szCs w:val="26"/>
              </w:rPr>
              <w:t>равданны с точки зрения темы;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не более 1 фактической ошибки, связанной со знанием литературного материала (ошибка в написании автора и названия пр</w:t>
            </w:r>
            <w:r w:rsidRPr="00AB7F22">
              <w:rPr>
                <w:rFonts w:eastAsia="Calibri"/>
                <w:sz w:val="26"/>
                <w:szCs w:val="26"/>
              </w:rPr>
              <w:t>о</w:t>
            </w:r>
            <w:r w:rsidRPr="00AB7F22">
              <w:rPr>
                <w:rFonts w:eastAsia="Calibri"/>
                <w:sz w:val="26"/>
                <w:szCs w:val="26"/>
              </w:rPr>
              <w:t>изведения, имен персонажей и топонимов произведения, в изложении сюжетной линии, литературных и исторических фактов и т.п.)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lastRenderedPageBreak/>
              <w:t>2</w:t>
            </w:r>
          </w:p>
        </w:tc>
      </w:tr>
      <w:tr w:rsidR="00AB7F22" w:rsidRPr="00AB7F22" w:rsidTr="00AB7F22">
        <w:trPr>
          <w:trHeight w:val="1787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lastRenderedPageBreak/>
              <w:t>Участник строит рассуждение с опорой на литературный материал, но ограничивается общими высказываниями по поводу художестве</w:t>
            </w:r>
            <w:r w:rsidRPr="00AB7F22">
              <w:rPr>
                <w:rFonts w:eastAsia="Calibri"/>
                <w:sz w:val="26"/>
                <w:szCs w:val="26"/>
              </w:rPr>
              <w:t>н</w:t>
            </w:r>
            <w:r w:rsidRPr="00AB7F22">
              <w:rPr>
                <w:rFonts w:eastAsia="Calibri"/>
                <w:sz w:val="26"/>
                <w:szCs w:val="26"/>
              </w:rPr>
              <w:t>ного произведения</w:t>
            </w:r>
            <w:r w:rsidR="00A37138">
              <w:rPr>
                <w:rFonts w:eastAsia="Calibri"/>
                <w:sz w:val="26"/>
                <w:szCs w:val="26"/>
              </w:rPr>
              <w:t>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привлекает литературный материал не вполне уместн</w:t>
            </w:r>
            <w:r w:rsidR="00A37138">
              <w:rPr>
                <w:rFonts w:eastAsia="Calibri"/>
                <w:sz w:val="26"/>
                <w:szCs w:val="26"/>
              </w:rPr>
              <w:t>о с то</w:t>
            </w:r>
            <w:r w:rsidR="00A37138">
              <w:rPr>
                <w:rFonts w:eastAsia="Calibri"/>
                <w:sz w:val="26"/>
                <w:szCs w:val="26"/>
              </w:rPr>
              <w:t>ч</w:t>
            </w:r>
            <w:r w:rsidR="00A37138">
              <w:rPr>
                <w:rFonts w:eastAsia="Calibri"/>
                <w:sz w:val="26"/>
                <w:szCs w:val="26"/>
              </w:rPr>
              <w:t>ки зрения выбранной темы,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ограничивается простым пересказ</w:t>
            </w:r>
            <w:r w:rsidR="00A37138">
              <w:rPr>
                <w:rFonts w:eastAsia="Calibri"/>
                <w:sz w:val="26"/>
                <w:szCs w:val="26"/>
              </w:rPr>
              <w:t>ом художественного прои</w:t>
            </w:r>
            <w:r w:rsidR="00A37138">
              <w:rPr>
                <w:rFonts w:eastAsia="Calibri"/>
                <w:sz w:val="26"/>
                <w:szCs w:val="26"/>
              </w:rPr>
              <w:t>з</w:t>
            </w:r>
            <w:r w:rsidR="00A37138">
              <w:rPr>
                <w:rFonts w:eastAsia="Calibri"/>
                <w:sz w:val="26"/>
                <w:szCs w:val="26"/>
              </w:rPr>
              <w:t>ведения,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допущены 2-4 фактические ошибки, связанные со знанием литературного материала.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сочинение написано без привлечения литературного материала,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или литературные произведения лишь упоминаются в работе, не становясь опорой для рассуждения,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сочинение содержит 5 и более фактических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 xml:space="preserve">К3. Композиция 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Сочинение отличается композиционной цельностью, логичностью изложения мыслей и соразмерностью частей, внутри смысловых ча</w:t>
            </w:r>
            <w:r w:rsidRPr="00AB7F22">
              <w:rPr>
                <w:rFonts w:eastAsia="Calibri"/>
                <w:sz w:val="26"/>
                <w:szCs w:val="26"/>
              </w:rPr>
              <w:t>с</w:t>
            </w:r>
            <w:r w:rsidRPr="00AB7F22">
              <w:rPr>
                <w:rFonts w:eastAsia="Calibri"/>
                <w:sz w:val="26"/>
                <w:szCs w:val="26"/>
              </w:rPr>
              <w:t>тей нет нарушений последовательности и необоснованных повторов.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Сочинение отличается композиционной цельностью, его части л</w:t>
            </w:r>
            <w:r w:rsidRPr="00AB7F22">
              <w:rPr>
                <w:rFonts w:eastAsia="Calibri"/>
                <w:sz w:val="26"/>
                <w:szCs w:val="26"/>
              </w:rPr>
              <w:t>о</w:t>
            </w:r>
            <w:r w:rsidRPr="00AB7F22">
              <w:rPr>
                <w:rFonts w:eastAsia="Calibri"/>
                <w:sz w:val="26"/>
                <w:szCs w:val="26"/>
              </w:rPr>
              <w:t>гически связаны между собой, но внутри смысловых частей есть н</w:t>
            </w:r>
            <w:r w:rsidRPr="00AB7F22">
              <w:rPr>
                <w:rFonts w:eastAsia="Calibri"/>
                <w:sz w:val="26"/>
                <w:szCs w:val="26"/>
              </w:rPr>
              <w:t>а</w:t>
            </w:r>
            <w:r w:rsidRPr="00AB7F22">
              <w:rPr>
                <w:rFonts w:eastAsia="Calibri"/>
                <w:sz w:val="26"/>
                <w:szCs w:val="26"/>
              </w:rPr>
              <w:t>рушения последовательности и необоснованные повторы,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в сочинении прослеживается композиционный замысел, но есть нарушения композиционной связи между смысловыми частями,</w:t>
            </w:r>
          </w:p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и/или мысль повторяется и не развивается.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Грубые логические нарушения мешают пониманию смысла нап</w:t>
            </w:r>
            <w:r w:rsidRPr="00AB7F22">
              <w:rPr>
                <w:rFonts w:eastAsia="Calibri"/>
                <w:sz w:val="26"/>
                <w:szCs w:val="26"/>
              </w:rPr>
              <w:t>и</w:t>
            </w:r>
            <w:r w:rsidRPr="00AB7F22">
              <w:rPr>
                <w:rFonts w:eastAsia="Calibri"/>
                <w:sz w:val="26"/>
                <w:szCs w:val="26"/>
              </w:rPr>
              <w:t>санного, или отсутствует тезисно-доказательная часть, или аргумент</w:t>
            </w:r>
            <w:r w:rsidRPr="00AB7F22">
              <w:rPr>
                <w:rFonts w:eastAsia="Calibri"/>
                <w:sz w:val="26"/>
                <w:szCs w:val="26"/>
              </w:rPr>
              <w:t>а</w:t>
            </w:r>
            <w:r w:rsidRPr="00AB7F22">
              <w:rPr>
                <w:rFonts w:eastAsia="Calibri"/>
                <w:sz w:val="26"/>
                <w:szCs w:val="26"/>
              </w:rPr>
              <w:t>ция не убедительна.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К4. Качество речи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точно выражает мысли, используя разнообразную лекс</w:t>
            </w:r>
            <w:r w:rsidRPr="00AB7F22">
              <w:rPr>
                <w:rFonts w:eastAsia="Calibri"/>
                <w:sz w:val="26"/>
                <w:szCs w:val="26"/>
              </w:rPr>
              <w:t>и</w:t>
            </w:r>
            <w:r w:rsidRPr="00AB7F22">
              <w:rPr>
                <w:rFonts w:eastAsia="Calibri"/>
                <w:sz w:val="26"/>
                <w:szCs w:val="26"/>
              </w:rPr>
              <w:t>ку и различные грамматические конструкции, при необходимости ум</w:t>
            </w:r>
            <w:r w:rsidRPr="00AB7F22">
              <w:rPr>
                <w:rFonts w:eastAsia="Calibri"/>
                <w:sz w:val="26"/>
                <w:szCs w:val="26"/>
              </w:rPr>
              <w:t>е</w:t>
            </w:r>
            <w:r w:rsidRPr="00AB7F22">
              <w:rPr>
                <w:rFonts w:eastAsia="Calibri"/>
                <w:sz w:val="26"/>
                <w:szCs w:val="26"/>
              </w:rPr>
              <w:t>стно употребляет термины, избегает штампов.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точно выражает мысли, но его речь характеризуется бе</w:t>
            </w:r>
            <w:r w:rsidRPr="00AB7F22">
              <w:rPr>
                <w:rFonts w:eastAsia="Calibri"/>
                <w:sz w:val="26"/>
                <w:szCs w:val="26"/>
              </w:rPr>
              <w:t>д</w:t>
            </w:r>
            <w:r w:rsidRPr="00AB7F22">
              <w:rPr>
                <w:rFonts w:eastAsia="Calibri"/>
                <w:sz w:val="26"/>
                <w:szCs w:val="26"/>
              </w:rPr>
              <w:t>ностью словаря и однообразием грамматического строя речи.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Низкое качество речи существенно затрудняет понимание смысла, или сочинение написано бедным, примитивным языком, или изобилует просторечными выражениями и вульгаризмами.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lastRenderedPageBreak/>
              <w:t>К5. Оригинальность сочинения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демонстрирует творческий, нестандартный подход к ра</w:t>
            </w:r>
            <w:r w:rsidRPr="00AB7F22">
              <w:rPr>
                <w:rFonts w:eastAsia="Calibri"/>
                <w:sz w:val="26"/>
                <w:szCs w:val="26"/>
              </w:rPr>
              <w:t>с</w:t>
            </w:r>
            <w:r w:rsidRPr="00AB7F22">
              <w:rPr>
                <w:rFonts w:eastAsia="Calibri"/>
                <w:sz w:val="26"/>
                <w:szCs w:val="26"/>
              </w:rPr>
              <w:t>крытию темы (в сочинении отмечаются интересные мысли, или н</w:t>
            </w:r>
            <w:r w:rsidRPr="00AB7F22">
              <w:rPr>
                <w:rFonts w:eastAsia="Calibri"/>
                <w:sz w:val="26"/>
                <w:szCs w:val="26"/>
              </w:rPr>
              <w:t>е</w:t>
            </w:r>
            <w:r w:rsidRPr="00AB7F22">
              <w:rPr>
                <w:rFonts w:eastAsia="Calibri"/>
                <w:sz w:val="26"/>
                <w:szCs w:val="26"/>
              </w:rPr>
              <w:t>ожиданные и вместе с тем убедительные аргументы, или свежие н</w:t>
            </w:r>
            <w:r w:rsidRPr="00AB7F22">
              <w:rPr>
                <w:rFonts w:eastAsia="Calibri"/>
                <w:sz w:val="26"/>
                <w:szCs w:val="26"/>
              </w:rPr>
              <w:t>а</w:t>
            </w:r>
            <w:r w:rsidRPr="00AB7F22">
              <w:rPr>
                <w:rFonts w:eastAsia="Calibri"/>
                <w:sz w:val="26"/>
                <w:szCs w:val="26"/>
              </w:rPr>
              <w:t>блюдения и проч.) или яркость стиля.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Участник не демонстрирует самостоятельности мышления, и/или творческого, нестандартного подхода, и/или оригинальности стиля.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 xml:space="preserve">К6. Речевые нормы </w:t>
            </w:r>
          </w:p>
        </w:tc>
      </w:tr>
      <w:tr w:rsidR="00AB7F22" w:rsidRPr="00AB7F22" w:rsidTr="00C71EBE">
        <w:trPr>
          <w:trHeight w:val="283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не более 2 речевых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C71EBE">
        <w:trPr>
          <w:trHeight w:val="283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Допущены 3-4 речевые ошибки.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C71EBE">
        <w:trPr>
          <w:trHeight w:val="283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5 и более речевых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К7. Орфографические нормы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Орфографических ошибок нет, или допущена 1 негрубая ошибка.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3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Допущены 2-3 орфографические ошибки.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4-5 орфографических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 xml:space="preserve">Допущено более 5 орфографических ошибок.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К8. Пунктуационные нормы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 xml:space="preserve">Пунктуационных ошибок нет, или допущена 1 негрубая ошибка.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3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не более 3 пунктуационных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4-5 пунктуационных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более 5 пунктуационных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 xml:space="preserve">К9. Грамматические нормы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Допущено не более 2 грамматических ошибок.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Допущены 3-4 грамматические ошибки.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 xml:space="preserve">Допущено 5 и более грамматических ошибок.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К10. Фактическая точность в фоновом материале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Фактические ошибки отсутствуют.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ind w:firstLine="397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Допущены фактические ошибки в фоновом материале (одна и б</w:t>
            </w:r>
            <w:r w:rsidRPr="00AB7F22">
              <w:rPr>
                <w:rFonts w:eastAsia="Calibri"/>
                <w:sz w:val="26"/>
                <w:szCs w:val="26"/>
              </w:rPr>
              <w:t>о</w:t>
            </w:r>
            <w:r w:rsidRPr="00AB7F22">
              <w:rPr>
                <w:rFonts w:eastAsia="Calibri"/>
                <w:sz w:val="26"/>
                <w:szCs w:val="26"/>
              </w:rPr>
              <w:t>лее).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AB7F22" w:rsidRPr="00AB7F22" w:rsidTr="00AB7F22"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МАКСИМАЛЬНЫЙ БАЛЛ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sz w:val="26"/>
                <w:szCs w:val="26"/>
              </w:rPr>
              <w:t>20</w:t>
            </w:r>
          </w:p>
        </w:tc>
      </w:tr>
    </w:tbl>
    <w:p w:rsidR="00AB7F22" w:rsidRPr="00AB7F22" w:rsidRDefault="00AB7F22" w:rsidP="00AB7F22">
      <w:pPr>
        <w:widowControl w:val="0"/>
        <w:autoSpaceDE w:val="0"/>
        <w:autoSpaceDN w:val="0"/>
        <w:adjustRightInd w:val="0"/>
        <w:spacing w:before="240" w:line="360" w:lineRule="auto"/>
        <w:ind w:firstLine="397"/>
        <w:jc w:val="both"/>
        <w:rPr>
          <w:rFonts w:eastAsia="Calibri"/>
          <w:b/>
          <w:sz w:val="26"/>
          <w:szCs w:val="26"/>
        </w:rPr>
      </w:pPr>
      <w:r w:rsidRPr="00AB7F22">
        <w:rPr>
          <w:rFonts w:eastAsia="Calibri"/>
          <w:b/>
          <w:sz w:val="26"/>
          <w:szCs w:val="26"/>
        </w:rPr>
        <w:t>Рекомендации по переводу баллов в 10-балльную шкалу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9"/>
        <w:gridCol w:w="720"/>
        <w:gridCol w:w="656"/>
        <w:gridCol w:w="656"/>
        <w:gridCol w:w="776"/>
        <w:gridCol w:w="953"/>
        <w:gridCol w:w="1080"/>
        <w:gridCol w:w="900"/>
        <w:gridCol w:w="540"/>
        <w:gridCol w:w="516"/>
        <w:gridCol w:w="576"/>
        <w:gridCol w:w="528"/>
      </w:tblGrid>
      <w:tr w:rsidR="00AB7F22" w:rsidRPr="00AB7F22" w:rsidTr="00AB7F22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C71EB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6"/>
                <w:szCs w:val="26"/>
              </w:rPr>
            </w:pPr>
            <w:r w:rsidRPr="00AB7F22">
              <w:rPr>
                <w:rFonts w:eastAsia="Calibri"/>
                <w:b/>
                <w:bCs/>
                <w:sz w:val="26"/>
                <w:szCs w:val="26"/>
              </w:rPr>
              <w:t>Отметка по д</w:t>
            </w:r>
            <w:r w:rsidRPr="00AB7F22">
              <w:rPr>
                <w:rFonts w:eastAsia="Calibri"/>
                <w:b/>
                <w:bCs/>
                <w:sz w:val="26"/>
                <w:szCs w:val="26"/>
              </w:rPr>
              <w:t>е</w:t>
            </w:r>
            <w:r w:rsidRPr="00AB7F22">
              <w:rPr>
                <w:rFonts w:eastAsia="Calibri"/>
                <w:b/>
                <w:bCs/>
                <w:sz w:val="26"/>
                <w:szCs w:val="26"/>
              </w:rPr>
              <w:t xml:space="preserve">сятибалльной системе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10</w:t>
            </w:r>
          </w:p>
        </w:tc>
      </w:tr>
      <w:tr w:rsidR="00AB7F22" w:rsidRPr="00AB7F22" w:rsidTr="00AB7F22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bCs/>
                <w:sz w:val="26"/>
                <w:szCs w:val="26"/>
              </w:rPr>
              <w:t>Первичный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0-4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7-8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9-10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11-12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13-14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15-16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19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22" w:rsidRPr="00AB7F22" w:rsidRDefault="00AB7F22" w:rsidP="00AB7F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sz w:val="26"/>
                <w:szCs w:val="26"/>
              </w:rPr>
            </w:pPr>
            <w:r w:rsidRPr="00AB7F22">
              <w:rPr>
                <w:rFonts w:eastAsia="Calibri"/>
                <w:sz w:val="26"/>
                <w:szCs w:val="26"/>
              </w:rPr>
              <w:t>20</w:t>
            </w:r>
          </w:p>
        </w:tc>
      </w:tr>
    </w:tbl>
    <w:p w:rsidR="00AB7F22" w:rsidRPr="00AB7F22" w:rsidRDefault="00AB7F22" w:rsidP="00AB7F22">
      <w:pPr>
        <w:spacing w:line="360" w:lineRule="auto"/>
        <w:rPr>
          <w:rFonts w:eastAsia="Calibri"/>
          <w:sz w:val="26"/>
          <w:szCs w:val="26"/>
        </w:rPr>
      </w:pPr>
    </w:p>
    <w:p w:rsidR="00CB5F2E" w:rsidRPr="00476C60" w:rsidRDefault="00CB5F2E" w:rsidP="00AB7F2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sectPr w:rsidR="00CB5F2E" w:rsidRPr="00476C60" w:rsidSect="00476C6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2D6" w:rsidRDefault="000D72D6" w:rsidP="005C21EF">
      <w:r>
        <w:separator/>
      </w:r>
    </w:p>
  </w:endnote>
  <w:endnote w:type="continuationSeparator" w:id="1">
    <w:p w:rsidR="000D72D6" w:rsidRDefault="000D72D6" w:rsidP="005C2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948761"/>
      <w:docPartObj>
        <w:docPartGallery w:val="Page Numbers (Bottom of Page)"/>
        <w:docPartUnique/>
      </w:docPartObj>
    </w:sdtPr>
    <w:sdtContent>
      <w:p w:rsidR="00D807FF" w:rsidRDefault="00D807FF">
        <w:pPr>
          <w:pStyle w:val="af6"/>
          <w:jc w:val="right"/>
        </w:pPr>
        <w:fldSimple w:instr="PAGE   \* MERGEFORMAT">
          <w:r w:rsidR="00C71EBE">
            <w:rPr>
              <w:noProof/>
            </w:rPr>
            <w:t>27</w:t>
          </w:r>
        </w:fldSimple>
      </w:p>
    </w:sdtContent>
  </w:sdt>
  <w:p w:rsidR="00D807FF" w:rsidRDefault="00D807FF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2D6" w:rsidRDefault="000D72D6" w:rsidP="005C21EF">
      <w:r>
        <w:separator/>
      </w:r>
    </w:p>
  </w:footnote>
  <w:footnote w:type="continuationSeparator" w:id="1">
    <w:p w:rsidR="000D72D6" w:rsidRDefault="000D72D6" w:rsidP="005C2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1303FAF"/>
    <w:multiLevelType w:val="multilevel"/>
    <w:tmpl w:val="A296F944"/>
    <w:lvl w:ilvl="0">
      <w:start w:val="1"/>
      <w:numFmt w:val="decimal"/>
      <w:lvlText w:val="%1."/>
      <w:lvlJc w:val="left"/>
      <w:pPr>
        <w:ind w:left="644" w:hanging="360"/>
      </w:pPr>
      <w:rPr>
        <w:i w:val="0"/>
        <w:color w:val="000000"/>
        <w:sz w:val="32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bullet"/>
      <w:lvlText w:val=""/>
      <w:lvlJc w:val="left"/>
      <w:pPr>
        <w:ind w:left="720" w:hanging="72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3567" w:hanging="1080"/>
      </w:pPr>
      <w:rPr>
        <w:rFonts w:ascii="Symbol" w:hAnsi="Symbol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5345" w:hanging="144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414" w:hanging="180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7123" w:hanging="180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8192" w:hanging="2160"/>
      </w:pPr>
      <w:rPr>
        <w:color w:val="auto"/>
      </w:rPr>
    </w:lvl>
  </w:abstractNum>
  <w:abstractNum w:abstractNumId="2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983E0B"/>
    <w:multiLevelType w:val="hybridMultilevel"/>
    <w:tmpl w:val="BB901266"/>
    <w:lvl w:ilvl="0" w:tplc="329E559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727C5"/>
    <w:multiLevelType w:val="hybridMultilevel"/>
    <w:tmpl w:val="C218A25A"/>
    <w:lvl w:ilvl="0" w:tplc="04190005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B74321"/>
    <w:multiLevelType w:val="hybridMultilevel"/>
    <w:tmpl w:val="4EA6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63C25"/>
    <w:multiLevelType w:val="hybridMultilevel"/>
    <w:tmpl w:val="06B0D452"/>
    <w:lvl w:ilvl="0" w:tplc="1C8C84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23142"/>
    <w:multiLevelType w:val="hybridMultilevel"/>
    <w:tmpl w:val="E460D6CA"/>
    <w:lvl w:ilvl="0" w:tplc="DF008BB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9">
    <w:nsid w:val="38B535DE"/>
    <w:multiLevelType w:val="hybridMultilevel"/>
    <w:tmpl w:val="644ADDE4"/>
    <w:lvl w:ilvl="0" w:tplc="1FD801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F7CDC"/>
    <w:multiLevelType w:val="hybridMultilevel"/>
    <w:tmpl w:val="F35838CA"/>
    <w:lvl w:ilvl="0" w:tplc="96FCD408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5E2416"/>
    <w:multiLevelType w:val="multilevel"/>
    <w:tmpl w:val="26F00EAA"/>
    <w:lvl w:ilvl="0">
      <w:start w:val="1"/>
      <w:numFmt w:val="decimal"/>
      <w:pStyle w:val="1"/>
      <w:lvlText w:val="%1."/>
      <w:lvlJc w:val="left"/>
      <w:pPr>
        <w:ind w:left="121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676E257B"/>
    <w:multiLevelType w:val="multilevel"/>
    <w:tmpl w:val="38100D06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>
    <w:nsid w:val="70136B51"/>
    <w:multiLevelType w:val="hybridMultilevel"/>
    <w:tmpl w:val="647ECA9E"/>
    <w:lvl w:ilvl="0" w:tplc="1A34BB98">
      <w:start w:val="371"/>
      <w:numFmt w:val="decimal"/>
      <w:lvlText w:val="(%1"/>
      <w:lvlJc w:val="left"/>
      <w:pPr>
        <w:ind w:left="952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5">
    <w:nsid w:val="78510A1B"/>
    <w:multiLevelType w:val="hybridMultilevel"/>
    <w:tmpl w:val="E0326064"/>
    <w:lvl w:ilvl="0" w:tplc="35208D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8F92A40"/>
    <w:multiLevelType w:val="hybridMultilevel"/>
    <w:tmpl w:val="58529F5A"/>
    <w:lvl w:ilvl="0" w:tplc="938E16A4">
      <w:start w:val="1"/>
      <w:numFmt w:val="decimal"/>
      <w:lvlText w:val="%1."/>
      <w:lvlJc w:val="left"/>
      <w:pPr>
        <w:ind w:left="1429" w:hanging="360"/>
      </w:pPr>
      <w:rPr>
        <w:i w:val="0"/>
        <w:strike w:val="0"/>
        <w:dstrike w:val="0"/>
        <w:u w:val="none"/>
        <w:effect w:val="none"/>
      </w:rPr>
    </w:lvl>
    <w:lvl w:ilvl="1" w:tplc="398892B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DEB6278"/>
    <w:multiLevelType w:val="hybridMultilevel"/>
    <w:tmpl w:val="B0AC6A7C"/>
    <w:lvl w:ilvl="0" w:tplc="828CA444">
      <w:start w:val="1"/>
      <w:numFmt w:val="decimal"/>
      <w:lvlText w:val="%1."/>
      <w:lvlJc w:val="left"/>
      <w:pPr>
        <w:ind w:left="825" w:hanging="465"/>
      </w:pPr>
      <w:rPr>
        <w:rFonts w:eastAsiaTheme="majorEastAsia"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D6233"/>
    <w:multiLevelType w:val="hybridMultilevel"/>
    <w:tmpl w:val="FD7AF3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5"/>
  </w:num>
  <w:num w:numId="7">
    <w:abstractNumId w:val="4"/>
  </w:num>
  <w:num w:numId="8">
    <w:abstractNumId w:val="18"/>
  </w:num>
  <w:num w:numId="9">
    <w:abstractNumId w:val="12"/>
  </w:num>
  <w:num w:numId="10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6"/>
  </w:num>
  <w:num w:numId="17">
    <w:abstractNumId w:val="1"/>
  </w:num>
  <w:num w:numId="18">
    <w:abstractNumId w:val="17"/>
  </w:num>
  <w:num w:numId="19">
    <w:abstractNumId w:val="14"/>
  </w:num>
  <w:num w:numId="20">
    <w:abstractNumId w:val="3"/>
  </w:num>
  <w:num w:numId="21">
    <w:abstractNumId w:val="5"/>
  </w:num>
  <w:num w:numId="22">
    <w:abstractNumId w:val="6"/>
  </w:num>
  <w:num w:numId="23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171"/>
    <w:rsid w:val="00002ECB"/>
    <w:rsid w:val="000042E1"/>
    <w:rsid w:val="000310C8"/>
    <w:rsid w:val="00037D7B"/>
    <w:rsid w:val="00064106"/>
    <w:rsid w:val="000753F2"/>
    <w:rsid w:val="00084CEE"/>
    <w:rsid w:val="00084E3B"/>
    <w:rsid w:val="00093A5C"/>
    <w:rsid w:val="000A0494"/>
    <w:rsid w:val="000B3A8B"/>
    <w:rsid w:val="000B4016"/>
    <w:rsid w:val="000B6A4D"/>
    <w:rsid w:val="000B6B00"/>
    <w:rsid w:val="000C0929"/>
    <w:rsid w:val="000D4949"/>
    <w:rsid w:val="000D551D"/>
    <w:rsid w:val="000D6052"/>
    <w:rsid w:val="000D72D6"/>
    <w:rsid w:val="000F3769"/>
    <w:rsid w:val="00107FD0"/>
    <w:rsid w:val="0011134B"/>
    <w:rsid w:val="00116726"/>
    <w:rsid w:val="00122039"/>
    <w:rsid w:val="00127002"/>
    <w:rsid w:val="00132C1B"/>
    <w:rsid w:val="00137D86"/>
    <w:rsid w:val="00141C6D"/>
    <w:rsid w:val="00145C9B"/>
    <w:rsid w:val="00150858"/>
    <w:rsid w:val="00162056"/>
    <w:rsid w:val="00172E52"/>
    <w:rsid w:val="0019045F"/>
    <w:rsid w:val="00193E7E"/>
    <w:rsid w:val="00196D06"/>
    <w:rsid w:val="001A2F48"/>
    <w:rsid w:val="001B0347"/>
    <w:rsid w:val="001B70EC"/>
    <w:rsid w:val="001C038F"/>
    <w:rsid w:val="001E024D"/>
    <w:rsid w:val="00211871"/>
    <w:rsid w:val="0021618D"/>
    <w:rsid w:val="0022707A"/>
    <w:rsid w:val="00231DEC"/>
    <w:rsid w:val="00234159"/>
    <w:rsid w:val="00241BF3"/>
    <w:rsid w:val="00254294"/>
    <w:rsid w:val="0026076B"/>
    <w:rsid w:val="002658AE"/>
    <w:rsid w:val="00295EAB"/>
    <w:rsid w:val="002A5D96"/>
    <w:rsid w:val="002B26C3"/>
    <w:rsid w:val="002D43FF"/>
    <w:rsid w:val="002E3AE6"/>
    <w:rsid w:val="002E7D07"/>
    <w:rsid w:val="002F7FB5"/>
    <w:rsid w:val="003043D9"/>
    <w:rsid w:val="00311EFF"/>
    <w:rsid w:val="003162A1"/>
    <w:rsid w:val="00326C0A"/>
    <w:rsid w:val="00334C2E"/>
    <w:rsid w:val="0034162E"/>
    <w:rsid w:val="0035101C"/>
    <w:rsid w:val="00351C87"/>
    <w:rsid w:val="00367117"/>
    <w:rsid w:val="00370E76"/>
    <w:rsid w:val="00376AC7"/>
    <w:rsid w:val="003800B0"/>
    <w:rsid w:val="00382D6F"/>
    <w:rsid w:val="00392CBB"/>
    <w:rsid w:val="00393AD0"/>
    <w:rsid w:val="00394B04"/>
    <w:rsid w:val="003B1BD6"/>
    <w:rsid w:val="003B3C4F"/>
    <w:rsid w:val="003B6526"/>
    <w:rsid w:val="003D5E03"/>
    <w:rsid w:val="003D61DD"/>
    <w:rsid w:val="003E5FDD"/>
    <w:rsid w:val="003F2E19"/>
    <w:rsid w:val="004037A0"/>
    <w:rsid w:val="0040414D"/>
    <w:rsid w:val="00404B37"/>
    <w:rsid w:val="00430CEB"/>
    <w:rsid w:val="0043679D"/>
    <w:rsid w:val="00437160"/>
    <w:rsid w:val="004374AA"/>
    <w:rsid w:val="00437EF0"/>
    <w:rsid w:val="00447DFA"/>
    <w:rsid w:val="004512F7"/>
    <w:rsid w:val="00453225"/>
    <w:rsid w:val="0046138A"/>
    <w:rsid w:val="00464767"/>
    <w:rsid w:val="00476C60"/>
    <w:rsid w:val="00477941"/>
    <w:rsid w:val="00477BA0"/>
    <w:rsid w:val="00486228"/>
    <w:rsid w:val="0048677B"/>
    <w:rsid w:val="004879C4"/>
    <w:rsid w:val="00497E73"/>
    <w:rsid w:val="004B09E2"/>
    <w:rsid w:val="004B337D"/>
    <w:rsid w:val="004C2EAD"/>
    <w:rsid w:val="004D256B"/>
    <w:rsid w:val="004D6B47"/>
    <w:rsid w:val="004E0137"/>
    <w:rsid w:val="004E1558"/>
    <w:rsid w:val="004E54D8"/>
    <w:rsid w:val="004F5B68"/>
    <w:rsid w:val="00517097"/>
    <w:rsid w:val="005212BE"/>
    <w:rsid w:val="005212FD"/>
    <w:rsid w:val="00526012"/>
    <w:rsid w:val="00531D27"/>
    <w:rsid w:val="00533F47"/>
    <w:rsid w:val="00536BC3"/>
    <w:rsid w:val="005633CB"/>
    <w:rsid w:val="00566CBF"/>
    <w:rsid w:val="00574FEA"/>
    <w:rsid w:val="005778A2"/>
    <w:rsid w:val="00583E3B"/>
    <w:rsid w:val="005906D1"/>
    <w:rsid w:val="005932EF"/>
    <w:rsid w:val="00595F61"/>
    <w:rsid w:val="005A0B6D"/>
    <w:rsid w:val="005A1CA3"/>
    <w:rsid w:val="005B19D8"/>
    <w:rsid w:val="005B5FE0"/>
    <w:rsid w:val="005C0278"/>
    <w:rsid w:val="005C20E3"/>
    <w:rsid w:val="005C21EF"/>
    <w:rsid w:val="005C78DF"/>
    <w:rsid w:val="005D6F1F"/>
    <w:rsid w:val="005E1D3D"/>
    <w:rsid w:val="005F0667"/>
    <w:rsid w:val="00600491"/>
    <w:rsid w:val="00601E83"/>
    <w:rsid w:val="00603DD6"/>
    <w:rsid w:val="00621751"/>
    <w:rsid w:val="00625F13"/>
    <w:rsid w:val="006338DA"/>
    <w:rsid w:val="00640DD2"/>
    <w:rsid w:val="00644C6A"/>
    <w:rsid w:val="006714C6"/>
    <w:rsid w:val="00685A00"/>
    <w:rsid w:val="00685CC2"/>
    <w:rsid w:val="00694330"/>
    <w:rsid w:val="006B16EC"/>
    <w:rsid w:val="006B17C0"/>
    <w:rsid w:val="006B27B1"/>
    <w:rsid w:val="006E49C9"/>
    <w:rsid w:val="006F18A2"/>
    <w:rsid w:val="006F1FFE"/>
    <w:rsid w:val="006F67BC"/>
    <w:rsid w:val="00704450"/>
    <w:rsid w:val="00710F2A"/>
    <w:rsid w:val="0071197F"/>
    <w:rsid w:val="00716EB0"/>
    <w:rsid w:val="007245BB"/>
    <w:rsid w:val="007309F4"/>
    <w:rsid w:val="00733171"/>
    <w:rsid w:val="00734763"/>
    <w:rsid w:val="007357D6"/>
    <w:rsid w:val="00753A78"/>
    <w:rsid w:val="007700BD"/>
    <w:rsid w:val="0077700C"/>
    <w:rsid w:val="00784981"/>
    <w:rsid w:val="0078519F"/>
    <w:rsid w:val="00785B33"/>
    <w:rsid w:val="00787822"/>
    <w:rsid w:val="007A5778"/>
    <w:rsid w:val="007A6B3D"/>
    <w:rsid w:val="007A7A6C"/>
    <w:rsid w:val="007B25BD"/>
    <w:rsid w:val="007B599D"/>
    <w:rsid w:val="007E014E"/>
    <w:rsid w:val="007E5C79"/>
    <w:rsid w:val="007E6151"/>
    <w:rsid w:val="00815497"/>
    <w:rsid w:val="00821AC1"/>
    <w:rsid w:val="00840395"/>
    <w:rsid w:val="00840532"/>
    <w:rsid w:val="00847F9D"/>
    <w:rsid w:val="008612ED"/>
    <w:rsid w:val="008728CF"/>
    <w:rsid w:val="00874D67"/>
    <w:rsid w:val="00880920"/>
    <w:rsid w:val="008821D5"/>
    <w:rsid w:val="008B21D8"/>
    <w:rsid w:val="008B3756"/>
    <w:rsid w:val="008C6FFC"/>
    <w:rsid w:val="008D0EC0"/>
    <w:rsid w:val="008D37CC"/>
    <w:rsid w:val="008D67FC"/>
    <w:rsid w:val="008D7864"/>
    <w:rsid w:val="008E0085"/>
    <w:rsid w:val="008E179D"/>
    <w:rsid w:val="008E27F9"/>
    <w:rsid w:val="008E7B90"/>
    <w:rsid w:val="008F7E4A"/>
    <w:rsid w:val="009215AB"/>
    <w:rsid w:val="00924D37"/>
    <w:rsid w:val="00934486"/>
    <w:rsid w:val="009409E6"/>
    <w:rsid w:val="00944A79"/>
    <w:rsid w:val="00946105"/>
    <w:rsid w:val="00962C4F"/>
    <w:rsid w:val="00970EB0"/>
    <w:rsid w:val="00972906"/>
    <w:rsid w:val="00973342"/>
    <w:rsid w:val="00981E65"/>
    <w:rsid w:val="00982B5B"/>
    <w:rsid w:val="00984085"/>
    <w:rsid w:val="009A3AA6"/>
    <w:rsid w:val="009A5B07"/>
    <w:rsid w:val="009B22D6"/>
    <w:rsid w:val="009B3658"/>
    <w:rsid w:val="009C31CA"/>
    <w:rsid w:val="009F0D67"/>
    <w:rsid w:val="00A0298A"/>
    <w:rsid w:val="00A0549F"/>
    <w:rsid w:val="00A15786"/>
    <w:rsid w:val="00A37138"/>
    <w:rsid w:val="00A41341"/>
    <w:rsid w:val="00A61E64"/>
    <w:rsid w:val="00A70D1E"/>
    <w:rsid w:val="00A70E5F"/>
    <w:rsid w:val="00A728F7"/>
    <w:rsid w:val="00A73917"/>
    <w:rsid w:val="00A95236"/>
    <w:rsid w:val="00A96273"/>
    <w:rsid w:val="00A97F87"/>
    <w:rsid w:val="00AA0FDD"/>
    <w:rsid w:val="00AA1B97"/>
    <w:rsid w:val="00AA3271"/>
    <w:rsid w:val="00AB14AB"/>
    <w:rsid w:val="00AB7F22"/>
    <w:rsid w:val="00AC3118"/>
    <w:rsid w:val="00AC4968"/>
    <w:rsid w:val="00AC7722"/>
    <w:rsid w:val="00AD1AB3"/>
    <w:rsid w:val="00AE58C5"/>
    <w:rsid w:val="00B01704"/>
    <w:rsid w:val="00B02F11"/>
    <w:rsid w:val="00B072C9"/>
    <w:rsid w:val="00B10D07"/>
    <w:rsid w:val="00B171CD"/>
    <w:rsid w:val="00B236F2"/>
    <w:rsid w:val="00B24AD0"/>
    <w:rsid w:val="00B2592E"/>
    <w:rsid w:val="00B300D5"/>
    <w:rsid w:val="00B4209F"/>
    <w:rsid w:val="00B5053C"/>
    <w:rsid w:val="00B50C65"/>
    <w:rsid w:val="00B50D23"/>
    <w:rsid w:val="00B63BA7"/>
    <w:rsid w:val="00B8546D"/>
    <w:rsid w:val="00B8678B"/>
    <w:rsid w:val="00B92642"/>
    <w:rsid w:val="00BA18F9"/>
    <w:rsid w:val="00BA490D"/>
    <w:rsid w:val="00BA4B96"/>
    <w:rsid w:val="00BC7321"/>
    <w:rsid w:val="00BD2648"/>
    <w:rsid w:val="00BE174E"/>
    <w:rsid w:val="00BE2A66"/>
    <w:rsid w:val="00BF35E9"/>
    <w:rsid w:val="00C0284A"/>
    <w:rsid w:val="00C031E0"/>
    <w:rsid w:val="00C07DD7"/>
    <w:rsid w:val="00C13B30"/>
    <w:rsid w:val="00C14A07"/>
    <w:rsid w:val="00C151FC"/>
    <w:rsid w:val="00C219CF"/>
    <w:rsid w:val="00C31415"/>
    <w:rsid w:val="00C359E1"/>
    <w:rsid w:val="00C35F7B"/>
    <w:rsid w:val="00C71EBE"/>
    <w:rsid w:val="00C74144"/>
    <w:rsid w:val="00C761EE"/>
    <w:rsid w:val="00CA0833"/>
    <w:rsid w:val="00CA3D60"/>
    <w:rsid w:val="00CB5F2E"/>
    <w:rsid w:val="00CE273B"/>
    <w:rsid w:val="00CE2BAE"/>
    <w:rsid w:val="00CE5605"/>
    <w:rsid w:val="00D1053F"/>
    <w:rsid w:val="00D13AC2"/>
    <w:rsid w:val="00D1483D"/>
    <w:rsid w:val="00D26877"/>
    <w:rsid w:val="00D34058"/>
    <w:rsid w:val="00D41C20"/>
    <w:rsid w:val="00D45558"/>
    <w:rsid w:val="00D45E69"/>
    <w:rsid w:val="00D56EA7"/>
    <w:rsid w:val="00D60935"/>
    <w:rsid w:val="00D77505"/>
    <w:rsid w:val="00D80171"/>
    <w:rsid w:val="00D807FF"/>
    <w:rsid w:val="00D8498F"/>
    <w:rsid w:val="00D90C8B"/>
    <w:rsid w:val="00D92634"/>
    <w:rsid w:val="00D94200"/>
    <w:rsid w:val="00D97A4A"/>
    <w:rsid w:val="00DB35C2"/>
    <w:rsid w:val="00DC47C0"/>
    <w:rsid w:val="00DD760A"/>
    <w:rsid w:val="00DE4EDF"/>
    <w:rsid w:val="00DF26A6"/>
    <w:rsid w:val="00E043BD"/>
    <w:rsid w:val="00E12871"/>
    <w:rsid w:val="00E21417"/>
    <w:rsid w:val="00E43019"/>
    <w:rsid w:val="00E523DB"/>
    <w:rsid w:val="00E55429"/>
    <w:rsid w:val="00E714BC"/>
    <w:rsid w:val="00E71AAA"/>
    <w:rsid w:val="00E723B0"/>
    <w:rsid w:val="00E75638"/>
    <w:rsid w:val="00E775D4"/>
    <w:rsid w:val="00E77685"/>
    <w:rsid w:val="00E936EE"/>
    <w:rsid w:val="00E97E70"/>
    <w:rsid w:val="00EB7B72"/>
    <w:rsid w:val="00EC1070"/>
    <w:rsid w:val="00EC2FE5"/>
    <w:rsid w:val="00EC35AE"/>
    <w:rsid w:val="00EC68CC"/>
    <w:rsid w:val="00ED44AD"/>
    <w:rsid w:val="00ED5FF1"/>
    <w:rsid w:val="00ED605B"/>
    <w:rsid w:val="00ED60C7"/>
    <w:rsid w:val="00ED6464"/>
    <w:rsid w:val="00EF1B3F"/>
    <w:rsid w:val="00EF351A"/>
    <w:rsid w:val="00EF407B"/>
    <w:rsid w:val="00EF5FD7"/>
    <w:rsid w:val="00F11E2C"/>
    <w:rsid w:val="00F16685"/>
    <w:rsid w:val="00F16749"/>
    <w:rsid w:val="00F259D3"/>
    <w:rsid w:val="00F57788"/>
    <w:rsid w:val="00F62074"/>
    <w:rsid w:val="00F64828"/>
    <w:rsid w:val="00F71B38"/>
    <w:rsid w:val="00F74FEA"/>
    <w:rsid w:val="00F7564F"/>
    <w:rsid w:val="00F77378"/>
    <w:rsid w:val="00F83CE5"/>
    <w:rsid w:val="00F84BA0"/>
    <w:rsid w:val="00F87A35"/>
    <w:rsid w:val="00FA05E3"/>
    <w:rsid w:val="00FB1F2B"/>
    <w:rsid w:val="00FB446D"/>
    <w:rsid w:val="00FB4C55"/>
    <w:rsid w:val="00FB4EB3"/>
    <w:rsid w:val="00FB56A0"/>
    <w:rsid w:val="00FD3DD3"/>
    <w:rsid w:val="00FD6C41"/>
    <w:rsid w:val="00FE3440"/>
    <w:rsid w:val="00FF1181"/>
    <w:rsid w:val="00FF5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162A1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48677B"/>
    <w:pPr>
      <w:keepNext/>
      <w:spacing w:before="240" w:after="60" w:line="276" w:lineRule="auto"/>
      <w:outlineLvl w:val="1"/>
    </w:pPr>
    <w:rPr>
      <w:rFonts w:ascii="Cambria" w:eastAsia="Calibri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48677B"/>
    <w:pPr>
      <w:keepNext/>
      <w:jc w:val="center"/>
      <w:outlineLvl w:val="2"/>
    </w:pPr>
    <w:rPr>
      <w:rFonts w:ascii="Calibri" w:eastAsia="Calibri" w:hAnsi="Calibri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48677B"/>
    <w:pPr>
      <w:keepNext/>
      <w:spacing w:before="240" w:after="60" w:line="276" w:lineRule="auto"/>
      <w:outlineLvl w:val="3"/>
    </w:pPr>
    <w:rPr>
      <w:rFonts w:ascii="Calibri" w:eastAsia="Calibri" w:hAnsi="Calibri"/>
      <w:b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locked/>
    <w:rsid w:val="0034162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locked/>
    <w:rsid w:val="0048677B"/>
    <w:pPr>
      <w:spacing w:before="240" w:after="60" w:line="276" w:lineRule="auto"/>
      <w:outlineLvl w:val="5"/>
    </w:pPr>
    <w:rPr>
      <w:rFonts w:ascii="Calibri" w:eastAsia="Calibri" w:hAnsi="Calibri"/>
      <w:b/>
      <w:sz w:val="22"/>
      <w:szCs w:val="20"/>
    </w:rPr>
  </w:style>
  <w:style w:type="paragraph" w:styleId="7">
    <w:name w:val="heading 7"/>
    <w:basedOn w:val="a"/>
    <w:next w:val="a"/>
    <w:link w:val="70"/>
    <w:unhideWhenUsed/>
    <w:qFormat/>
    <w:locked/>
    <w:rsid w:val="00C761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locked/>
    <w:rsid w:val="0048677B"/>
    <w:pPr>
      <w:spacing w:before="240" w:after="60" w:line="276" w:lineRule="auto"/>
      <w:outlineLvl w:val="7"/>
    </w:pPr>
    <w:rPr>
      <w:rFonts w:ascii="Calibri" w:eastAsia="Calibri" w:hAnsi="Calibri"/>
      <w:i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037D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uiPriority w:val="99"/>
    <w:semiHidden/>
    <w:locked/>
    <w:rsid w:val="007700B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7700B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7700BD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uiPriority w:val="99"/>
    <w:semiHidden/>
    <w:locked/>
    <w:rsid w:val="007700BD"/>
    <w:rPr>
      <w:rFonts w:ascii="Calibri" w:hAnsi="Calibri" w:cs="Times New Roman"/>
      <w:b/>
      <w:bCs/>
    </w:rPr>
  </w:style>
  <w:style w:type="character" w:customStyle="1" w:styleId="Heading8Char">
    <w:name w:val="Heading 8 Char"/>
    <w:uiPriority w:val="99"/>
    <w:semiHidden/>
    <w:locked/>
    <w:rsid w:val="007700BD"/>
    <w:rPr>
      <w:rFonts w:ascii="Calibri" w:hAnsi="Calibri" w:cs="Times New Roman"/>
      <w:i/>
      <w:iCs/>
      <w:sz w:val="24"/>
      <w:szCs w:val="24"/>
    </w:rPr>
  </w:style>
  <w:style w:type="character" w:customStyle="1" w:styleId="20">
    <w:name w:val="Заголовок 2 Знак"/>
    <w:link w:val="2"/>
    <w:uiPriority w:val="99"/>
    <w:semiHidden/>
    <w:locked/>
    <w:rsid w:val="0048677B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48677B"/>
    <w:rPr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48677B"/>
    <w:rPr>
      <w:rFonts w:ascii="Calibri" w:hAnsi="Calibri"/>
      <w:b/>
      <w:sz w:val="28"/>
    </w:rPr>
  </w:style>
  <w:style w:type="character" w:customStyle="1" w:styleId="60">
    <w:name w:val="Заголовок 6 Знак"/>
    <w:link w:val="6"/>
    <w:uiPriority w:val="99"/>
    <w:semiHidden/>
    <w:locked/>
    <w:rsid w:val="0048677B"/>
    <w:rPr>
      <w:rFonts w:ascii="Calibri" w:hAnsi="Calibri"/>
      <w:b/>
      <w:sz w:val="22"/>
    </w:rPr>
  </w:style>
  <w:style w:type="character" w:customStyle="1" w:styleId="80">
    <w:name w:val="Заголовок 8 Знак"/>
    <w:link w:val="8"/>
    <w:uiPriority w:val="99"/>
    <w:semiHidden/>
    <w:locked/>
    <w:rsid w:val="0048677B"/>
    <w:rPr>
      <w:rFonts w:ascii="Calibri" w:hAnsi="Calibri"/>
      <w:i/>
      <w:sz w:val="24"/>
    </w:rPr>
  </w:style>
  <w:style w:type="paragraph" w:styleId="12">
    <w:name w:val="toc 1"/>
    <w:basedOn w:val="a"/>
    <w:next w:val="a"/>
    <w:autoRedefine/>
    <w:uiPriority w:val="39"/>
    <w:qFormat/>
    <w:rsid w:val="007A5778"/>
    <w:pPr>
      <w:tabs>
        <w:tab w:val="left" w:pos="480"/>
        <w:tab w:val="right" w:pos="9345"/>
      </w:tabs>
      <w:spacing w:before="360"/>
    </w:pPr>
    <w:rPr>
      <w:rFonts w:ascii="Cambria" w:hAnsi="Cambria"/>
      <w:b/>
      <w:bCs/>
      <w:caps/>
      <w:noProof/>
    </w:rPr>
  </w:style>
  <w:style w:type="character" w:styleId="a3">
    <w:name w:val="Hyperlink"/>
    <w:uiPriority w:val="99"/>
    <w:rsid w:val="003162A1"/>
    <w:rPr>
      <w:rFonts w:cs="Times New Roman"/>
      <w:color w:val="0000FF"/>
      <w:u w:val="single"/>
    </w:rPr>
  </w:style>
  <w:style w:type="paragraph" w:styleId="a4">
    <w:name w:val="TOC Heading"/>
    <w:basedOn w:val="10"/>
    <w:next w:val="a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Balloon Text"/>
    <w:basedOn w:val="a"/>
    <w:link w:val="a6"/>
    <w:uiPriority w:val="99"/>
    <w:semiHidden/>
    <w:rsid w:val="003162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">
    <w:name w:val="1 уровень"/>
    <w:basedOn w:val="a7"/>
    <w:link w:val="13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3162A1"/>
    <w:pPr>
      <w:ind w:left="720"/>
      <w:contextualSpacing/>
    </w:pPr>
  </w:style>
  <w:style w:type="character" w:customStyle="1" w:styleId="a8">
    <w:name w:val="Абзац списка Знак"/>
    <w:link w:val="a7"/>
    <w:uiPriority w:val="99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1 уровень Знак"/>
    <w:link w:val="1"/>
    <w:uiPriority w:val="99"/>
    <w:locked/>
    <w:rsid w:val="00D26877"/>
    <w:rPr>
      <w:rFonts w:ascii="Times New Roman" w:hAnsi="Times New Roman" w:cs="Arial"/>
      <w:b/>
      <w:bCs/>
      <w:kern w:val="32"/>
      <w:sz w:val="32"/>
      <w:szCs w:val="32"/>
      <w:lang w:val="ru-RU" w:eastAsia="ru-RU" w:bidi="ar-SA"/>
    </w:rPr>
  </w:style>
  <w:style w:type="paragraph" w:styleId="a9">
    <w:name w:val="footnote text"/>
    <w:basedOn w:val="a"/>
    <w:link w:val="aa"/>
    <w:uiPriority w:val="99"/>
    <w:rsid w:val="005C21EF"/>
    <w:rPr>
      <w:rFonts w:eastAsia="Calibri"/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7"/>
    <w:uiPriority w:val="99"/>
    <w:rsid w:val="005C21EF"/>
    <w:pPr>
      <w:spacing w:before="360" w:after="120"/>
      <w:ind w:hanging="360"/>
      <w:contextualSpacing w:val="0"/>
    </w:pPr>
    <w:rPr>
      <w:b/>
      <w:sz w:val="28"/>
    </w:rPr>
  </w:style>
  <w:style w:type="character" w:customStyle="1" w:styleId="21">
    <w:name w:val="Основной текст (2)_"/>
    <w:link w:val="22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4">
    <w:name w:val="Заголовок1"/>
    <w:basedOn w:val="1"/>
    <w:link w:val="15"/>
    <w:uiPriority w:val="99"/>
    <w:rsid w:val="00D26877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D26877"/>
    <w:rPr>
      <w:rFonts w:ascii="Times New Roman" w:hAnsi="Times New Roman" w:cs="Times New Roman"/>
      <w:b/>
      <w:bCs/>
      <w:kern w:val="32"/>
      <w:sz w:val="28"/>
      <w:szCs w:val="28"/>
      <w:lang w:val="ru-RU" w:eastAsia="en-US" w:bidi="ar-SA"/>
    </w:rPr>
  </w:style>
  <w:style w:type="table" w:styleId="ac">
    <w:name w:val="Table Grid"/>
    <w:basedOn w:val="a1"/>
    <w:uiPriority w:val="99"/>
    <w:rsid w:val="001B034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d">
    <w:name w:val="Приложение"/>
    <w:basedOn w:val="a"/>
    <w:link w:val="ae"/>
    <w:uiPriority w:val="99"/>
    <w:rsid w:val="001B0347"/>
    <w:pPr>
      <w:jc w:val="right"/>
    </w:pPr>
  </w:style>
  <w:style w:type="character" w:customStyle="1" w:styleId="ae">
    <w:name w:val="Приложение Знак"/>
    <w:link w:val="ad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1B0347"/>
    <w:pPr>
      <w:spacing w:before="240"/>
    </w:pPr>
    <w:rPr>
      <w:rFonts w:ascii="Calibri" w:hAnsi="Calibri"/>
      <w:b/>
      <w:bCs/>
      <w:sz w:val="20"/>
      <w:szCs w:val="20"/>
    </w:rPr>
  </w:style>
  <w:style w:type="character" w:styleId="af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5778A2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5778A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header"/>
    <w:aliases w:val="Знак"/>
    <w:basedOn w:val="a"/>
    <w:link w:val="af5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Знак Знак"/>
    <w:link w:val="af4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qFormat/>
    <w:rsid w:val="007A5778"/>
    <w:pPr>
      <w:ind w:left="240"/>
    </w:pPr>
    <w:rPr>
      <w:rFonts w:ascii="Calibri" w:hAnsi="Calibri"/>
      <w:sz w:val="20"/>
      <w:szCs w:val="20"/>
    </w:rPr>
  </w:style>
  <w:style w:type="paragraph" w:styleId="42">
    <w:name w:val="toc 4"/>
    <w:basedOn w:val="a"/>
    <w:next w:val="a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EmailStyle65">
    <w:name w:val="EmailStyle65"/>
    <w:uiPriority w:val="99"/>
    <w:semiHidden/>
    <w:rsid w:val="00815497"/>
    <w:rPr>
      <w:rFonts w:ascii="Arial" w:hAnsi="Arial"/>
      <w:color w:val="000080"/>
      <w:sz w:val="20"/>
    </w:rPr>
  </w:style>
  <w:style w:type="paragraph" w:customStyle="1" w:styleId="BodyText24">
    <w:name w:val="Body Text 24"/>
    <w:basedOn w:val="a"/>
    <w:uiPriority w:val="99"/>
    <w:rsid w:val="0048677B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Calibri"/>
      <w:b/>
      <w:sz w:val="28"/>
      <w:szCs w:val="20"/>
    </w:rPr>
  </w:style>
  <w:style w:type="paragraph" w:styleId="af8">
    <w:name w:val="Body Text Indent"/>
    <w:basedOn w:val="a"/>
    <w:link w:val="af9"/>
    <w:uiPriority w:val="99"/>
    <w:rsid w:val="0048677B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Calibri" w:eastAsia="Calibri" w:hAnsi="Calibri"/>
      <w:sz w:val="28"/>
      <w:szCs w:val="20"/>
    </w:rPr>
  </w:style>
  <w:style w:type="character" w:customStyle="1" w:styleId="BodyTextIndentChar">
    <w:name w:val="Body Text Indent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link w:val="af8"/>
    <w:uiPriority w:val="99"/>
    <w:locked/>
    <w:rsid w:val="0048677B"/>
    <w:rPr>
      <w:sz w:val="28"/>
    </w:rPr>
  </w:style>
  <w:style w:type="paragraph" w:styleId="afa">
    <w:name w:val="Body Text"/>
    <w:basedOn w:val="a"/>
    <w:link w:val="afb"/>
    <w:uiPriority w:val="99"/>
    <w:semiHidden/>
    <w:rsid w:val="0048677B"/>
    <w:pPr>
      <w:spacing w:after="120" w:line="276" w:lineRule="auto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 Знак"/>
    <w:link w:val="afa"/>
    <w:uiPriority w:val="99"/>
    <w:semiHidden/>
    <w:locked/>
    <w:rsid w:val="0048677B"/>
    <w:rPr>
      <w:rFonts w:ascii="Calibri" w:hAnsi="Calibri"/>
    </w:rPr>
  </w:style>
  <w:style w:type="paragraph" w:customStyle="1" w:styleId="BodyTextIndent21">
    <w:name w:val="Body Text Indent 21"/>
    <w:basedOn w:val="a"/>
    <w:uiPriority w:val="99"/>
    <w:rsid w:val="0048677B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Calibri"/>
      <w:szCs w:val="20"/>
    </w:rPr>
  </w:style>
  <w:style w:type="paragraph" w:styleId="24">
    <w:name w:val="Body Text Indent 2"/>
    <w:basedOn w:val="a"/>
    <w:link w:val="25"/>
    <w:uiPriority w:val="99"/>
    <w:semiHidden/>
    <w:rsid w:val="0048677B"/>
    <w:pPr>
      <w:spacing w:after="120" w:line="480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BodyTextIndent2Char">
    <w:name w:val="Body Text Indent 2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48677B"/>
    <w:rPr>
      <w:rFonts w:ascii="Calibri" w:hAnsi="Calibri"/>
    </w:rPr>
  </w:style>
  <w:style w:type="character" w:customStyle="1" w:styleId="16">
    <w:name w:val="Знак Знак Знак1"/>
    <w:uiPriority w:val="99"/>
    <w:rsid w:val="0048677B"/>
    <w:rPr>
      <w:rFonts w:eastAsia="Times New Roman"/>
      <w:sz w:val="24"/>
    </w:rPr>
  </w:style>
  <w:style w:type="character" w:customStyle="1" w:styleId="32">
    <w:name w:val="Основной текст (3)_"/>
    <w:link w:val="33"/>
    <w:uiPriority w:val="99"/>
    <w:locked/>
    <w:rsid w:val="0048677B"/>
    <w:rPr>
      <w:b/>
      <w:sz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8677B"/>
    <w:pPr>
      <w:widowControl w:val="0"/>
      <w:shd w:val="clear" w:color="auto" w:fill="FFFFFF"/>
      <w:spacing w:after="480" w:line="240" w:lineRule="atLeast"/>
      <w:jc w:val="center"/>
    </w:pPr>
    <w:rPr>
      <w:rFonts w:ascii="Calibri" w:eastAsia="Calibri" w:hAnsi="Calibri"/>
      <w:b/>
      <w:sz w:val="18"/>
      <w:szCs w:val="20"/>
      <w:shd w:val="clear" w:color="auto" w:fill="FFFFFF"/>
    </w:rPr>
  </w:style>
  <w:style w:type="character" w:customStyle="1" w:styleId="26">
    <w:name w:val="Основной текст2"/>
    <w:uiPriority w:val="99"/>
    <w:rsid w:val="0048677B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ru-RU"/>
    </w:rPr>
  </w:style>
  <w:style w:type="character" w:customStyle="1" w:styleId="43">
    <w:name w:val="Знак Знак4"/>
    <w:uiPriority w:val="99"/>
    <w:rsid w:val="0048677B"/>
    <w:rPr>
      <w:rFonts w:eastAsia="Times New Roman"/>
      <w:sz w:val="24"/>
    </w:rPr>
  </w:style>
  <w:style w:type="character" w:styleId="afc">
    <w:name w:val="page number"/>
    <w:uiPriority w:val="99"/>
    <w:rsid w:val="0048677B"/>
    <w:rPr>
      <w:rFonts w:cs="Times New Roman"/>
    </w:rPr>
  </w:style>
  <w:style w:type="paragraph" w:styleId="27">
    <w:name w:val="Body Text 2"/>
    <w:basedOn w:val="a"/>
    <w:link w:val="28"/>
    <w:uiPriority w:val="99"/>
    <w:rsid w:val="0048677B"/>
    <w:pPr>
      <w:overflowPunct w:val="0"/>
      <w:autoSpaceDE w:val="0"/>
      <w:autoSpaceDN w:val="0"/>
      <w:adjustRightInd w:val="0"/>
      <w:ind w:firstLine="720"/>
      <w:textAlignment w:val="baseline"/>
    </w:pPr>
    <w:rPr>
      <w:rFonts w:ascii="Calibri" w:eastAsia="Calibri" w:hAnsi="Calibri"/>
      <w:sz w:val="20"/>
      <w:szCs w:val="20"/>
    </w:rPr>
  </w:style>
  <w:style w:type="character" w:customStyle="1" w:styleId="BodyText2Char">
    <w:name w:val="Body Text 2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28">
    <w:name w:val="Основной текст 2 Знак"/>
    <w:link w:val="27"/>
    <w:uiPriority w:val="99"/>
    <w:semiHidden/>
    <w:locked/>
    <w:rsid w:val="0048677B"/>
    <w:rPr>
      <w:rFonts w:ascii="Calibri" w:hAnsi="Calibri"/>
    </w:rPr>
  </w:style>
  <w:style w:type="paragraph" w:styleId="afd">
    <w:name w:val="Title"/>
    <w:basedOn w:val="a"/>
    <w:link w:val="afe"/>
    <w:uiPriority w:val="99"/>
    <w:qFormat/>
    <w:locked/>
    <w:rsid w:val="0048677B"/>
    <w:pPr>
      <w:spacing w:line="360" w:lineRule="auto"/>
      <w:jc w:val="center"/>
    </w:pPr>
    <w:rPr>
      <w:rFonts w:eastAsia="Calibri"/>
      <w:b/>
      <w:bCs/>
      <w:sz w:val="28"/>
    </w:rPr>
  </w:style>
  <w:style w:type="character" w:customStyle="1" w:styleId="afe">
    <w:name w:val="Название Знак"/>
    <w:link w:val="afd"/>
    <w:uiPriority w:val="99"/>
    <w:locked/>
    <w:rsid w:val="007700BD"/>
    <w:rPr>
      <w:rFonts w:ascii="Cambria" w:hAnsi="Cambria" w:cs="Times New Roman"/>
      <w:b/>
      <w:bCs/>
      <w:kern w:val="28"/>
      <w:sz w:val="32"/>
      <w:szCs w:val="32"/>
    </w:rPr>
  </w:style>
  <w:style w:type="paragraph" w:styleId="aff">
    <w:name w:val="Normal (Web)"/>
    <w:basedOn w:val="a"/>
    <w:uiPriority w:val="99"/>
    <w:rsid w:val="0048677B"/>
    <w:pPr>
      <w:jc w:val="both"/>
    </w:pPr>
    <w:rPr>
      <w:rFonts w:eastAsia="Calibri"/>
      <w:sz w:val="28"/>
    </w:rPr>
  </w:style>
  <w:style w:type="paragraph" w:customStyle="1" w:styleId="BodyText21">
    <w:name w:val="Body Text 21"/>
    <w:basedOn w:val="a"/>
    <w:uiPriority w:val="99"/>
    <w:rsid w:val="0048677B"/>
    <w:pPr>
      <w:jc w:val="both"/>
    </w:pPr>
    <w:rPr>
      <w:rFonts w:eastAsia="Calibri"/>
      <w:sz w:val="28"/>
      <w:szCs w:val="20"/>
    </w:rPr>
  </w:style>
  <w:style w:type="paragraph" w:customStyle="1" w:styleId="17">
    <w:name w:val="çàãîëîâîê 1"/>
    <w:basedOn w:val="a"/>
    <w:next w:val="a"/>
    <w:autoRedefine/>
    <w:uiPriority w:val="99"/>
    <w:rsid w:val="0048677B"/>
    <w:pPr>
      <w:jc w:val="center"/>
    </w:pPr>
    <w:rPr>
      <w:rFonts w:eastAsia="Calibri"/>
      <w:sz w:val="28"/>
    </w:rPr>
  </w:style>
  <w:style w:type="character" w:customStyle="1" w:styleId="aff0">
    <w:name w:val="Символ сноски"/>
    <w:uiPriority w:val="99"/>
    <w:rsid w:val="0048677B"/>
    <w:rPr>
      <w:rFonts w:ascii="Times New Roman" w:hAnsi="Times New Roman"/>
      <w:vertAlign w:val="superscript"/>
    </w:rPr>
  </w:style>
  <w:style w:type="paragraph" w:styleId="aff1">
    <w:name w:val="Plain Text"/>
    <w:basedOn w:val="a"/>
    <w:link w:val="aff2"/>
    <w:uiPriority w:val="99"/>
    <w:rsid w:val="0048677B"/>
    <w:rPr>
      <w:rFonts w:ascii="Consolas" w:eastAsia="Calibri" w:hAnsi="Consolas"/>
      <w:sz w:val="21"/>
      <w:szCs w:val="20"/>
      <w:lang w:eastAsia="en-US"/>
    </w:rPr>
  </w:style>
  <w:style w:type="character" w:customStyle="1" w:styleId="PlainTextChar">
    <w:name w:val="Plain Text Char"/>
    <w:uiPriority w:val="99"/>
    <w:semiHidden/>
    <w:locked/>
    <w:rsid w:val="007700BD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link w:val="aff1"/>
    <w:uiPriority w:val="99"/>
    <w:locked/>
    <w:rsid w:val="0048677B"/>
    <w:rPr>
      <w:rFonts w:ascii="Consolas" w:hAnsi="Consolas"/>
      <w:sz w:val="21"/>
      <w:lang w:val="ru-RU" w:eastAsia="en-US"/>
    </w:rPr>
  </w:style>
  <w:style w:type="paragraph" w:customStyle="1" w:styleId="aff3">
    <w:name w:val="???????"/>
    <w:uiPriority w:val="99"/>
    <w:rsid w:val="0048677B"/>
    <w:rPr>
      <w:rFonts w:ascii="Times New Roman" w:hAnsi="Times New Roman"/>
    </w:rPr>
  </w:style>
  <w:style w:type="character" w:customStyle="1" w:styleId="FontStyle32">
    <w:name w:val="Font Style32"/>
    <w:uiPriority w:val="99"/>
    <w:rsid w:val="0048677B"/>
    <w:rPr>
      <w:rFonts w:ascii="Times New Roman" w:hAnsi="Times New Roman"/>
      <w:b/>
      <w:sz w:val="22"/>
    </w:rPr>
  </w:style>
  <w:style w:type="paragraph" w:customStyle="1" w:styleId="18">
    <w:name w:val="Обычный1"/>
    <w:basedOn w:val="a"/>
    <w:uiPriority w:val="99"/>
    <w:rsid w:val="0048677B"/>
    <w:pPr>
      <w:spacing w:before="60" w:after="60"/>
      <w:ind w:left="60" w:right="60" w:firstLine="225"/>
      <w:jc w:val="both"/>
    </w:pPr>
    <w:rPr>
      <w:rFonts w:ascii="Arial" w:eastAsia="Calibri" w:hAnsi="Arial" w:cs="Arial"/>
      <w:color w:val="000000"/>
    </w:rPr>
  </w:style>
  <w:style w:type="character" w:styleId="aff4">
    <w:name w:val="Strong"/>
    <w:uiPriority w:val="99"/>
    <w:qFormat/>
    <w:locked/>
    <w:rsid w:val="0048677B"/>
    <w:rPr>
      <w:rFonts w:cs="Times New Roman"/>
      <w:b/>
    </w:rPr>
  </w:style>
  <w:style w:type="paragraph" w:customStyle="1" w:styleId="header3">
    <w:name w:val="header3"/>
    <w:basedOn w:val="a"/>
    <w:uiPriority w:val="99"/>
    <w:rsid w:val="0048677B"/>
    <w:pPr>
      <w:spacing w:before="60" w:after="60"/>
      <w:ind w:left="60" w:right="60"/>
    </w:pPr>
    <w:rPr>
      <w:rFonts w:ascii="Arial" w:eastAsia="Calibri" w:hAnsi="Arial" w:cs="Arial"/>
      <w:b/>
      <w:bCs/>
      <w:color w:val="000000"/>
      <w:sz w:val="27"/>
      <w:szCs w:val="27"/>
    </w:rPr>
  </w:style>
  <w:style w:type="character" w:styleId="aff5">
    <w:name w:val="Emphasis"/>
    <w:uiPriority w:val="99"/>
    <w:qFormat/>
    <w:locked/>
    <w:rsid w:val="0048677B"/>
    <w:rPr>
      <w:rFonts w:cs="Times New Roman"/>
      <w:i/>
    </w:rPr>
  </w:style>
  <w:style w:type="paragraph" w:customStyle="1" w:styleId="example">
    <w:name w:val="example"/>
    <w:basedOn w:val="a"/>
    <w:uiPriority w:val="99"/>
    <w:rsid w:val="0048677B"/>
    <w:pPr>
      <w:spacing w:before="100" w:beforeAutospacing="1" w:after="100" w:afterAutospacing="1"/>
      <w:jc w:val="both"/>
    </w:pPr>
    <w:rPr>
      <w:rFonts w:ascii="Arial" w:eastAsia="Calibri" w:hAnsi="Arial" w:cs="Arial"/>
      <w:b/>
      <w:bCs/>
      <w:i/>
      <w:iCs/>
      <w:color w:val="6A5ACD"/>
    </w:rPr>
  </w:style>
  <w:style w:type="character" w:customStyle="1" w:styleId="tbb121">
    <w:name w:val="tbb121"/>
    <w:uiPriority w:val="99"/>
    <w:rsid w:val="0048677B"/>
    <w:rPr>
      <w:rFonts w:ascii="Arial" w:hAnsi="Arial"/>
      <w:b/>
      <w:color w:val="000000"/>
      <w:sz w:val="18"/>
      <w:u w:val="none"/>
      <w:effect w:val="none"/>
    </w:rPr>
  </w:style>
  <w:style w:type="character" w:customStyle="1" w:styleId="aff6">
    <w:name w:val="Знак Знак Знак"/>
    <w:uiPriority w:val="99"/>
    <w:rsid w:val="0048677B"/>
    <w:rPr>
      <w:rFonts w:eastAsia="SimSun"/>
      <w:sz w:val="24"/>
    </w:rPr>
  </w:style>
  <w:style w:type="paragraph" w:customStyle="1" w:styleId="rtejustify">
    <w:name w:val="rtejustify"/>
    <w:basedOn w:val="a"/>
    <w:uiPriority w:val="99"/>
    <w:rsid w:val="0048677B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48677B"/>
    <w:rPr>
      <w:rFonts w:cs="Times New Roman"/>
    </w:rPr>
  </w:style>
  <w:style w:type="paragraph" w:customStyle="1" w:styleId="msonormalcxspmiddle">
    <w:name w:val="msonormalcxspmiddle"/>
    <w:basedOn w:val="a"/>
    <w:uiPriority w:val="99"/>
    <w:rsid w:val="00A97F87"/>
    <w:pPr>
      <w:spacing w:before="100" w:beforeAutospacing="1" w:after="100" w:afterAutospacing="1"/>
    </w:pPr>
    <w:rPr>
      <w:rFonts w:eastAsia="Calibri"/>
    </w:rPr>
  </w:style>
  <w:style w:type="character" w:customStyle="1" w:styleId="90">
    <w:name w:val="Заголовок 9 Знак"/>
    <w:basedOn w:val="a0"/>
    <w:link w:val="9"/>
    <w:rsid w:val="00037D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70">
    <w:name w:val="Заголовок 7 Знак"/>
    <w:basedOn w:val="a0"/>
    <w:link w:val="7"/>
    <w:rsid w:val="00C761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ff7">
    <w:name w:val="Subtitle"/>
    <w:basedOn w:val="a"/>
    <w:next w:val="a"/>
    <w:link w:val="aff8"/>
    <w:qFormat/>
    <w:locked/>
    <w:rsid w:val="003416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8">
    <w:name w:val="Подзаголовок Знак"/>
    <w:basedOn w:val="a0"/>
    <w:link w:val="aff7"/>
    <w:rsid w:val="003416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50">
    <w:name w:val="Заголовок 5 Знак"/>
    <w:basedOn w:val="a0"/>
    <w:link w:val="5"/>
    <w:rsid w:val="003416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162A1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48677B"/>
    <w:pPr>
      <w:keepNext/>
      <w:spacing w:before="240" w:after="60" w:line="276" w:lineRule="auto"/>
      <w:outlineLvl w:val="1"/>
    </w:pPr>
    <w:rPr>
      <w:rFonts w:ascii="Cambria" w:eastAsia="Calibri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48677B"/>
    <w:pPr>
      <w:keepNext/>
      <w:jc w:val="center"/>
      <w:outlineLvl w:val="2"/>
    </w:pPr>
    <w:rPr>
      <w:rFonts w:ascii="Calibri" w:eastAsia="Calibri" w:hAnsi="Calibri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48677B"/>
    <w:pPr>
      <w:keepNext/>
      <w:spacing w:before="240" w:after="60" w:line="276" w:lineRule="auto"/>
      <w:outlineLvl w:val="3"/>
    </w:pPr>
    <w:rPr>
      <w:rFonts w:ascii="Calibri" w:eastAsia="Calibri" w:hAnsi="Calibri"/>
      <w:b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locked/>
    <w:rsid w:val="0034162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locked/>
    <w:rsid w:val="0048677B"/>
    <w:pPr>
      <w:spacing w:before="240" w:after="60" w:line="276" w:lineRule="auto"/>
      <w:outlineLvl w:val="5"/>
    </w:pPr>
    <w:rPr>
      <w:rFonts w:ascii="Calibri" w:eastAsia="Calibri" w:hAnsi="Calibri"/>
      <w:b/>
      <w:sz w:val="22"/>
      <w:szCs w:val="20"/>
    </w:rPr>
  </w:style>
  <w:style w:type="paragraph" w:styleId="7">
    <w:name w:val="heading 7"/>
    <w:basedOn w:val="a"/>
    <w:next w:val="a"/>
    <w:link w:val="70"/>
    <w:unhideWhenUsed/>
    <w:qFormat/>
    <w:locked/>
    <w:rsid w:val="00C761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locked/>
    <w:rsid w:val="0048677B"/>
    <w:pPr>
      <w:spacing w:before="240" w:after="60" w:line="276" w:lineRule="auto"/>
      <w:outlineLvl w:val="7"/>
    </w:pPr>
    <w:rPr>
      <w:rFonts w:ascii="Calibri" w:eastAsia="Calibri" w:hAnsi="Calibri"/>
      <w:i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037D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uiPriority w:val="99"/>
    <w:semiHidden/>
    <w:locked/>
    <w:rsid w:val="007700B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7700B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7700BD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uiPriority w:val="99"/>
    <w:semiHidden/>
    <w:locked/>
    <w:rsid w:val="007700BD"/>
    <w:rPr>
      <w:rFonts w:ascii="Calibri" w:hAnsi="Calibri" w:cs="Times New Roman"/>
      <w:b/>
      <w:bCs/>
    </w:rPr>
  </w:style>
  <w:style w:type="character" w:customStyle="1" w:styleId="Heading8Char">
    <w:name w:val="Heading 8 Char"/>
    <w:uiPriority w:val="99"/>
    <w:semiHidden/>
    <w:locked/>
    <w:rsid w:val="007700BD"/>
    <w:rPr>
      <w:rFonts w:ascii="Calibri" w:hAnsi="Calibri" w:cs="Times New Roman"/>
      <w:i/>
      <w:iCs/>
      <w:sz w:val="24"/>
      <w:szCs w:val="24"/>
    </w:rPr>
  </w:style>
  <w:style w:type="character" w:customStyle="1" w:styleId="20">
    <w:name w:val="Заголовок 2 Знак"/>
    <w:link w:val="2"/>
    <w:uiPriority w:val="99"/>
    <w:semiHidden/>
    <w:locked/>
    <w:rsid w:val="0048677B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48677B"/>
    <w:rPr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48677B"/>
    <w:rPr>
      <w:rFonts w:ascii="Calibri" w:hAnsi="Calibri"/>
      <w:b/>
      <w:sz w:val="28"/>
    </w:rPr>
  </w:style>
  <w:style w:type="character" w:customStyle="1" w:styleId="60">
    <w:name w:val="Заголовок 6 Знак"/>
    <w:link w:val="6"/>
    <w:uiPriority w:val="99"/>
    <w:semiHidden/>
    <w:locked/>
    <w:rsid w:val="0048677B"/>
    <w:rPr>
      <w:rFonts w:ascii="Calibri" w:hAnsi="Calibri"/>
      <w:b/>
      <w:sz w:val="22"/>
    </w:rPr>
  </w:style>
  <w:style w:type="character" w:customStyle="1" w:styleId="80">
    <w:name w:val="Заголовок 8 Знак"/>
    <w:link w:val="8"/>
    <w:uiPriority w:val="99"/>
    <w:semiHidden/>
    <w:locked/>
    <w:rsid w:val="0048677B"/>
    <w:rPr>
      <w:rFonts w:ascii="Calibri" w:hAnsi="Calibri"/>
      <w:i/>
      <w:sz w:val="24"/>
    </w:rPr>
  </w:style>
  <w:style w:type="paragraph" w:styleId="12">
    <w:name w:val="toc 1"/>
    <w:basedOn w:val="a"/>
    <w:next w:val="a"/>
    <w:autoRedefine/>
    <w:uiPriority w:val="39"/>
    <w:qFormat/>
    <w:rsid w:val="007A5778"/>
    <w:pPr>
      <w:tabs>
        <w:tab w:val="left" w:pos="480"/>
        <w:tab w:val="right" w:pos="9345"/>
      </w:tabs>
      <w:spacing w:before="360"/>
    </w:pPr>
    <w:rPr>
      <w:rFonts w:ascii="Cambria" w:hAnsi="Cambria"/>
      <w:b/>
      <w:bCs/>
      <w:caps/>
      <w:noProof/>
    </w:rPr>
  </w:style>
  <w:style w:type="character" w:styleId="a3">
    <w:name w:val="Hyperlink"/>
    <w:uiPriority w:val="99"/>
    <w:rsid w:val="003162A1"/>
    <w:rPr>
      <w:rFonts w:cs="Times New Roman"/>
      <w:color w:val="0000FF"/>
      <w:u w:val="single"/>
    </w:rPr>
  </w:style>
  <w:style w:type="paragraph" w:styleId="a4">
    <w:name w:val="TOC Heading"/>
    <w:basedOn w:val="10"/>
    <w:next w:val="a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Balloon Text"/>
    <w:basedOn w:val="a"/>
    <w:link w:val="a6"/>
    <w:uiPriority w:val="99"/>
    <w:semiHidden/>
    <w:rsid w:val="003162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">
    <w:name w:val="1 уровень"/>
    <w:basedOn w:val="a7"/>
    <w:link w:val="13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3162A1"/>
    <w:pPr>
      <w:ind w:left="720"/>
      <w:contextualSpacing/>
    </w:pPr>
  </w:style>
  <w:style w:type="character" w:customStyle="1" w:styleId="a8">
    <w:name w:val="Абзац списка Знак"/>
    <w:link w:val="a7"/>
    <w:uiPriority w:val="99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1 уровень Знак"/>
    <w:link w:val="1"/>
    <w:uiPriority w:val="99"/>
    <w:locked/>
    <w:rsid w:val="00D26877"/>
    <w:rPr>
      <w:rFonts w:ascii="Times New Roman" w:hAnsi="Times New Roman" w:cs="Arial"/>
      <w:b/>
      <w:bCs/>
      <w:kern w:val="32"/>
      <w:sz w:val="32"/>
      <w:szCs w:val="32"/>
      <w:lang w:val="ru-RU" w:eastAsia="ru-RU" w:bidi="ar-SA"/>
    </w:rPr>
  </w:style>
  <w:style w:type="paragraph" w:styleId="a9">
    <w:name w:val="footnote text"/>
    <w:basedOn w:val="a"/>
    <w:link w:val="aa"/>
    <w:uiPriority w:val="99"/>
    <w:rsid w:val="005C21EF"/>
    <w:rPr>
      <w:rFonts w:eastAsia="Calibri"/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7"/>
    <w:uiPriority w:val="99"/>
    <w:rsid w:val="005C21EF"/>
    <w:pPr>
      <w:spacing w:before="360" w:after="120"/>
      <w:ind w:hanging="360"/>
      <w:contextualSpacing w:val="0"/>
    </w:pPr>
    <w:rPr>
      <w:b/>
      <w:sz w:val="28"/>
    </w:rPr>
  </w:style>
  <w:style w:type="character" w:customStyle="1" w:styleId="21">
    <w:name w:val="Основной текст (2)_"/>
    <w:link w:val="22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4">
    <w:name w:val="Заголовок1"/>
    <w:basedOn w:val="1"/>
    <w:link w:val="15"/>
    <w:uiPriority w:val="99"/>
    <w:rsid w:val="00D26877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D26877"/>
    <w:rPr>
      <w:rFonts w:ascii="Times New Roman" w:hAnsi="Times New Roman" w:cs="Times New Roman"/>
      <w:b/>
      <w:bCs/>
      <w:kern w:val="32"/>
      <w:sz w:val="28"/>
      <w:szCs w:val="28"/>
      <w:lang w:val="ru-RU" w:eastAsia="en-US" w:bidi="ar-SA"/>
    </w:rPr>
  </w:style>
  <w:style w:type="table" w:styleId="ac">
    <w:name w:val="Table Grid"/>
    <w:basedOn w:val="a1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d">
    <w:name w:val="Приложение"/>
    <w:basedOn w:val="a"/>
    <w:link w:val="ae"/>
    <w:uiPriority w:val="99"/>
    <w:rsid w:val="001B0347"/>
    <w:pPr>
      <w:jc w:val="right"/>
    </w:pPr>
  </w:style>
  <w:style w:type="character" w:customStyle="1" w:styleId="ae">
    <w:name w:val="Приложение Знак"/>
    <w:link w:val="ad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1B0347"/>
    <w:pPr>
      <w:spacing w:before="240"/>
    </w:pPr>
    <w:rPr>
      <w:rFonts w:ascii="Calibri" w:hAnsi="Calibri"/>
      <w:b/>
      <w:bCs/>
      <w:sz w:val="20"/>
      <w:szCs w:val="20"/>
    </w:rPr>
  </w:style>
  <w:style w:type="character" w:styleId="af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5778A2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5778A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header"/>
    <w:aliases w:val="Знак"/>
    <w:basedOn w:val="a"/>
    <w:link w:val="af5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Знак Знак"/>
    <w:link w:val="af4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qFormat/>
    <w:rsid w:val="007A5778"/>
    <w:pPr>
      <w:ind w:left="240"/>
    </w:pPr>
    <w:rPr>
      <w:rFonts w:ascii="Calibri" w:hAnsi="Calibri"/>
      <w:sz w:val="20"/>
      <w:szCs w:val="20"/>
    </w:rPr>
  </w:style>
  <w:style w:type="paragraph" w:styleId="42">
    <w:name w:val="toc 4"/>
    <w:basedOn w:val="a"/>
    <w:next w:val="a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EmailStyle65">
    <w:name w:val="EmailStyle65"/>
    <w:uiPriority w:val="99"/>
    <w:semiHidden/>
    <w:rsid w:val="00815497"/>
    <w:rPr>
      <w:rFonts w:ascii="Arial" w:hAnsi="Arial"/>
      <w:color w:val="000080"/>
      <w:sz w:val="20"/>
    </w:rPr>
  </w:style>
  <w:style w:type="paragraph" w:customStyle="1" w:styleId="BodyText24">
    <w:name w:val="Body Text 24"/>
    <w:basedOn w:val="a"/>
    <w:uiPriority w:val="99"/>
    <w:rsid w:val="0048677B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Calibri"/>
      <w:b/>
      <w:sz w:val="28"/>
      <w:szCs w:val="20"/>
    </w:rPr>
  </w:style>
  <w:style w:type="paragraph" w:styleId="af8">
    <w:name w:val="Body Text Indent"/>
    <w:basedOn w:val="a"/>
    <w:link w:val="af9"/>
    <w:uiPriority w:val="99"/>
    <w:rsid w:val="0048677B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Calibri" w:eastAsia="Calibri" w:hAnsi="Calibri"/>
      <w:sz w:val="28"/>
      <w:szCs w:val="20"/>
    </w:rPr>
  </w:style>
  <w:style w:type="character" w:customStyle="1" w:styleId="BodyTextIndentChar">
    <w:name w:val="Body Text Indent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link w:val="af8"/>
    <w:uiPriority w:val="99"/>
    <w:locked/>
    <w:rsid w:val="0048677B"/>
    <w:rPr>
      <w:sz w:val="28"/>
    </w:rPr>
  </w:style>
  <w:style w:type="paragraph" w:styleId="afa">
    <w:name w:val="Body Text"/>
    <w:basedOn w:val="a"/>
    <w:link w:val="afb"/>
    <w:uiPriority w:val="99"/>
    <w:semiHidden/>
    <w:rsid w:val="0048677B"/>
    <w:pPr>
      <w:spacing w:after="120" w:line="276" w:lineRule="auto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 Знак"/>
    <w:link w:val="afa"/>
    <w:uiPriority w:val="99"/>
    <w:semiHidden/>
    <w:locked/>
    <w:rsid w:val="0048677B"/>
    <w:rPr>
      <w:rFonts w:ascii="Calibri" w:hAnsi="Calibri"/>
    </w:rPr>
  </w:style>
  <w:style w:type="paragraph" w:customStyle="1" w:styleId="BodyTextIndent21">
    <w:name w:val="Body Text Indent 21"/>
    <w:basedOn w:val="a"/>
    <w:uiPriority w:val="99"/>
    <w:rsid w:val="0048677B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Calibri"/>
      <w:szCs w:val="20"/>
    </w:rPr>
  </w:style>
  <w:style w:type="paragraph" w:styleId="24">
    <w:name w:val="Body Text Indent 2"/>
    <w:basedOn w:val="a"/>
    <w:link w:val="25"/>
    <w:uiPriority w:val="99"/>
    <w:semiHidden/>
    <w:rsid w:val="0048677B"/>
    <w:pPr>
      <w:spacing w:after="120" w:line="480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BodyTextIndent2Char">
    <w:name w:val="Body Text Indent 2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48677B"/>
    <w:rPr>
      <w:rFonts w:ascii="Calibri" w:hAnsi="Calibri"/>
    </w:rPr>
  </w:style>
  <w:style w:type="character" w:customStyle="1" w:styleId="16">
    <w:name w:val="Знак Знак Знак1"/>
    <w:uiPriority w:val="99"/>
    <w:rsid w:val="0048677B"/>
    <w:rPr>
      <w:rFonts w:eastAsia="Times New Roman"/>
      <w:sz w:val="24"/>
    </w:rPr>
  </w:style>
  <w:style w:type="character" w:customStyle="1" w:styleId="32">
    <w:name w:val="Основной текст (3)_"/>
    <w:link w:val="33"/>
    <w:uiPriority w:val="99"/>
    <w:locked/>
    <w:rsid w:val="0048677B"/>
    <w:rPr>
      <w:b/>
      <w:sz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8677B"/>
    <w:pPr>
      <w:widowControl w:val="0"/>
      <w:shd w:val="clear" w:color="auto" w:fill="FFFFFF"/>
      <w:spacing w:after="480" w:line="240" w:lineRule="atLeast"/>
      <w:jc w:val="center"/>
    </w:pPr>
    <w:rPr>
      <w:rFonts w:ascii="Calibri" w:eastAsia="Calibri" w:hAnsi="Calibri"/>
      <w:b/>
      <w:sz w:val="18"/>
      <w:szCs w:val="20"/>
      <w:shd w:val="clear" w:color="auto" w:fill="FFFFFF"/>
    </w:rPr>
  </w:style>
  <w:style w:type="character" w:customStyle="1" w:styleId="26">
    <w:name w:val="Основной текст2"/>
    <w:uiPriority w:val="99"/>
    <w:rsid w:val="0048677B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ru-RU"/>
    </w:rPr>
  </w:style>
  <w:style w:type="character" w:customStyle="1" w:styleId="43">
    <w:name w:val="Знак Знак4"/>
    <w:uiPriority w:val="99"/>
    <w:rsid w:val="0048677B"/>
    <w:rPr>
      <w:rFonts w:eastAsia="Times New Roman"/>
      <w:sz w:val="24"/>
    </w:rPr>
  </w:style>
  <w:style w:type="character" w:styleId="afc">
    <w:name w:val="page number"/>
    <w:uiPriority w:val="99"/>
    <w:rsid w:val="0048677B"/>
    <w:rPr>
      <w:rFonts w:cs="Times New Roman"/>
    </w:rPr>
  </w:style>
  <w:style w:type="paragraph" w:styleId="27">
    <w:name w:val="Body Text 2"/>
    <w:basedOn w:val="a"/>
    <w:link w:val="28"/>
    <w:uiPriority w:val="99"/>
    <w:rsid w:val="0048677B"/>
    <w:pPr>
      <w:overflowPunct w:val="0"/>
      <w:autoSpaceDE w:val="0"/>
      <w:autoSpaceDN w:val="0"/>
      <w:adjustRightInd w:val="0"/>
      <w:ind w:firstLine="720"/>
      <w:textAlignment w:val="baseline"/>
    </w:pPr>
    <w:rPr>
      <w:rFonts w:ascii="Calibri" w:eastAsia="Calibri" w:hAnsi="Calibri"/>
      <w:sz w:val="20"/>
      <w:szCs w:val="20"/>
    </w:rPr>
  </w:style>
  <w:style w:type="character" w:customStyle="1" w:styleId="BodyText2Char">
    <w:name w:val="Body Text 2 Char"/>
    <w:uiPriority w:val="99"/>
    <w:semiHidden/>
    <w:locked/>
    <w:rsid w:val="007700BD"/>
    <w:rPr>
      <w:rFonts w:ascii="Times New Roman" w:hAnsi="Times New Roman" w:cs="Times New Roman"/>
      <w:sz w:val="24"/>
      <w:szCs w:val="24"/>
    </w:rPr>
  </w:style>
  <w:style w:type="character" w:customStyle="1" w:styleId="28">
    <w:name w:val="Основной текст 2 Знак"/>
    <w:link w:val="27"/>
    <w:uiPriority w:val="99"/>
    <w:semiHidden/>
    <w:locked/>
    <w:rsid w:val="0048677B"/>
    <w:rPr>
      <w:rFonts w:ascii="Calibri" w:hAnsi="Calibri"/>
    </w:rPr>
  </w:style>
  <w:style w:type="paragraph" w:styleId="afd">
    <w:name w:val="Title"/>
    <w:basedOn w:val="a"/>
    <w:link w:val="afe"/>
    <w:uiPriority w:val="99"/>
    <w:qFormat/>
    <w:locked/>
    <w:rsid w:val="0048677B"/>
    <w:pPr>
      <w:spacing w:line="360" w:lineRule="auto"/>
      <w:jc w:val="center"/>
    </w:pPr>
    <w:rPr>
      <w:rFonts w:eastAsia="Calibri"/>
      <w:b/>
      <w:bCs/>
      <w:sz w:val="28"/>
    </w:rPr>
  </w:style>
  <w:style w:type="character" w:customStyle="1" w:styleId="afe">
    <w:name w:val="Название Знак"/>
    <w:link w:val="afd"/>
    <w:uiPriority w:val="99"/>
    <w:locked/>
    <w:rsid w:val="007700BD"/>
    <w:rPr>
      <w:rFonts w:ascii="Cambria" w:hAnsi="Cambria" w:cs="Times New Roman"/>
      <w:b/>
      <w:bCs/>
      <w:kern w:val="28"/>
      <w:sz w:val="32"/>
      <w:szCs w:val="32"/>
    </w:rPr>
  </w:style>
  <w:style w:type="paragraph" w:styleId="aff">
    <w:name w:val="Normal (Web)"/>
    <w:basedOn w:val="a"/>
    <w:uiPriority w:val="99"/>
    <w:rsid w:val="0048677B"/>
    <w:pPr>
      <w:jc w:val="both"/>
    </w:pPr>
    <w:rPr>
      <w:rFonts w:eastAsia="Calibri"/>
      <w:sz w:val="28"/>
    </w:rPr>
  </w:style>
  <w:style w:type="paragraph" w:customStyle="1" w:styleId="BodyText21">
    <w:name w:val="Body Text 21"/>
    <w:basedOn w:val="a"/>
    <w:uiPriority w:val="99"/>
    <w:rsid w:val="0048677B"/>
    <w:pPr>
      <w:jc w:val="both"/>
    </w:pPr>
    <w:rPr>
      <w:rFonts w:eastAsia="Calibri"/>
      <w:sz w:val="28"/>
      <w:szCs w:val="20"/>
    </w:rPr>
  </w:style>
  <w:style w:type="paragraph" w:customStyle="1" w:styleId="17">
    <w:name w:val="çàãîëîâîê 1"/>
    <w:basedOn w:val="a"/>
    <w:next w:val="a"/>
    <w:autoRedefine/>
    <w:uiPriority w:val="99"/>
    <w:rsid w:val="0048677B"/>
    <w:pPr>
      <w:jc w:val="center"/>
    </w:pPr>
    <w:rPr>
      <w:rFonts w:eastAsia="Calibri"/>
      <w:sz w:val="28"/>
    </w:rPr>
  </w:style>
  <w:style w:type="character" w:customStyle="1" w:styleId="aff0">
    <w:name w:val="Символ сноски"/>
    <w:uiPriority w:val="99"/>
    <w:rsid w:val="0048677B"/>
    <w:rPr>
      <w:rFonts w:ascii="Times New Roman" w:hAnsi="Times New Roman"/>
      <w:vertAlign w:val="superscript"/>
    </w:rPr>
  </w:style>
  <w:style w:type="paragraph" w:styleId="aff1">
    <w:name w:val="Plain Text"/>
    <w:basedOn w:val="a"/>
    <w:link w:val="aff2"/>
    <w:uiPriority w:val="99"/>
    <w:rsid w:val="0048677B"/>
    <w:rPr>
      <w:rFonts w:ascii="Consolas" w:eastAsia="Calibri" w:hAnsi="Consolas"/>
      <w:sz w:val="21"/>
      <w:szCs w:val="20"/>
      <w:lang w:eastAsia="en-US"/>
    </w:rPr>
  </w:style>
  <w:style w:type="character" w:customStyle="1" w:styleId="PlainTextChar">
    <w:name w:val="Plain Text Char"/>
    <w:uiPriority w:val="99"/>
    <w:semiHidden/>
    <w:locked/>
    <w:rsid w:val="007700BD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link w:val="aff1"/>
    <w:uiPriority w:val="99"/>
    <w:locked/>
    <w:rsid w:val="0048677B"/>
    <w:rPr>
      <w:rFonts w:ascii="Consolas" w:hAnsi="Consolas"/>
      <w:sz w:val="21"/>
      <w:lang w:val="ru-RU" w:eastAsia="en-US"/>
    </w:rPr>
  </w:style>
  <w:style w:type="paragraph" w:customStyle="1" w:styleId="aff3">
    <w:name w:val="???????"/>
    <w:uiPriority w:val="99"/>
    <w:rsid w:val="0048677B"/>
    <w:rPr>
      <w:rFonts w:ascii="Times New Roman" w:hAnsi="Times New Roman"/>
    </w:rPr>
  </w:style>
  <w:style w:type="character" w:customStyle="1" w:styleId="FontStyle32">
    <w:name w:val="Font Style32"/>
    <w:uiPriority w:val="99"/>
    <w:rsid w:val="0048677B"/>
    <w:rPr>
      <w:rFonts w:ascii="Times New Roman" w:hAnsi="Times New Roman"/>
      <w:b/>
      <w:sz w:val="22"/>
    </w:rPr>
  </w:style>
  <w:style w:type="paragraph" w:customStyle="1" w:styleId="18">
    <w:name w:val="Обычный1"/>
    <w:basedOn w:val="a"/>
    <w:uiPriority w:val="99"/>
    <w:rsid w:val="0048677B"/>
    <w:pPr>
      <w:spacing w:before="60" w:after="60"/>
      <w:ind w:left="60" w:right="60" w:firstLine="225"/>
      <w:jc w:val="both"/>
    </w:pPr>
    <w:rPr>
      <w:rFonts w:ascii="Arial" w:eastAsia="Calibri" w:hAnsi="Arial" w:cs="Arial"/>
      <w:color w:val="000000"/>
    </w:rPr>
  </w:style>
  <w:style w:type="character" w:styleId="aff4">
    <w:name w:val="Strong"/>
    <w:uiPriority w:val="99"/>
    <w:qFormat/>
    <w:locked/>
    <w:rsid w:val="0048677B"/>
    <w:rPr>
      <w:rFonts w:cs="Times New Roman"/>
      <w:b/>
    </w:rPr>
  </w:style>
  <w:style w:type="paragraph" w:customStyle="1" w:styleId="header3">
    <w:name w:val="header3"/>
    <w:basedOn w:val="a"/>
    <w:uiPriority w:val="99"/>
    <w:rsid w:val="0048677B"/>
    <w:pPr>
      <w:spacing w:before="60" w:after="60"/>
      <w:ind w:left="60" w:right="60"/>
    </w:pPr>
    <w:rPr>
      <w:rFonts w:ascii="Arial" w:eastAsia="Calibri" w:hAnsi="Arial" w:cs="Arial"/>
      <w:b/>
      <w:bCs/>
      <w:color w:val="000000"/>
      <w:sz w:val="27"/>
      <w:szCs w:val="27"/>
    </w:rPr>
  </w:style>
  <w:style w:type="character" w:styleId="aff5">
    <w:name w:val="Emphasis"/>
    <w:uiPriority w:val="99"/>
    <w:qFormat/>
    <w:locked/>
    <w:rsid w:val="0048677B"/>
    <w:rPr>
      <w:rFonts w:cs="Times New Roman"/>
      <w:i/>
    </w:rPr>
  </w:style>
  <w:style w:type="paragraph" w:customStyle="1" w:styleId="example">
    <w:name w:val="example"/>
    <w:basedOn w:val="a"/>
    <w:uiPriority w:val="99"/>
    <w:rsid w:val="0048677B"/>
    <w:pPr>
      <w:spacing w:before="100" w:beforeAutospacing="1" w:after="100" w:afterAutospacing="1"/>
      <w:jc w:val="both"/>
    </w:pPr>
    <w:rPr>
      <w:rFonts w:ascii="Arial" w:eastAsia="Calibri" w:hAnsi="Arial" w:cs="Arial"/>
      <w:b/>
      <w:bCs/>
      <w:i/>
      <w:iCs/>
      <w:color w:val="6A5ACD"/>
    </w:rPr>
  </w:style>
  <w:style w:type="character" w:customStyle="1" w:styleId="tbb121">
    <w:name w:val="tbb121"/>
    <w:uiPriority w:val="99"/>
    <w:rsid w:val="0048677B"/>
    <w:rPr>
      <w:rFonts w:ascii="Arial" w:hAnsi="Arial"/>
      <w:b/>
      <w:color w:val="000000"/>
      <w:sz w:val="18"/>
      <w:u w:val="none"/>
      <w:effect w:val="none"/>
    </w:rPr>
  </w:style>
  <w:style w:type="character" w:customStyle="1" w:styleId="aff6">
    <w:name w:val="Знак Знак Знак"/>
    <w:uiPriority w:val="99"/>
    <w:rsid w:val="0048677B"/>
    <w:rPr>
      <w:rFonts w:eastAsia="SimSun"/>
      <w:sz w:val="24"/>
    </w:rPr>
  </w:style>
  <w:style w:type="paragraph" w:customStyle="1" w:styleId="rtejustify">
    <w:name w:val="rtejustify"/>
    <w:basedOn w:val="a"/>
    <w:uiPriority w:val="99"/>
    <w:rsid w:val="0048677B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uiPriority w:val="99"/>
    <w:rsid w:val="0048677B"/>
    <w:rPr>
      <w:rFonts w:cs="Times New Roman"/>
    </w:rPr>
  </w:style>
  <w:style w:type="paragraph" w:customStyle="1" w:styleId="msonormalcxspmiddle">
    <w:name w:val="msonormalcxspmiddle"/>
    <w:basedOn w:val="a"/>
    <w:uiPriority w:val="99"/>
    <w:rsid w:val="00A97F87"/>
    <w:pPr>
      <w:spacing w:before="100" w:beforeAutospacing="1" w:after="100" w:afterAutospacing="1"/>
    </w:pPr>
    <w:rPr>
      <w:rFonts w:eastAsia="Calibri"/>
    </w:rPr>
  </w:style>
  <w:style w:type="character" w:customStyle="1" w:styleId="90">
    <w:name w:val="Заголовок 9 Знак"/>
    <w:basedOn w:val="a0"/>
    <w:link w:val="9"/>
    <w:rsid w:val="00037D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70">
    <w:name w:val="Заголовок 7 Знак"/>
    <w:basedOn w:val="a0"/>
    <w:link w:val="7"/>
    <w:rsid w:val="00C761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ff7">
    <w:name w:val="Subtitle"/>
    <w:basedOn w:val="a"/>
    <w:next w:val="a"/>
    <w:link w:val="aff8"/>
    <w:qFormat/>
    <w:locked/>
    <w:rsid w:val="003416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8">
    <w:name w:val="Подзаголовок Знак"/>
    <w:basedOn w:val="a0"/>
    <w:link w:val="aff7"/>
    <w:rsid w:val="003416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50">
    <w:name w:val="Заголовок 5 Знак"/>
    <w:basedOn w:val="a0"/>
    <w:link w:val="5"/>
    <w:rsid w:val="003416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657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56575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5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1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BCA42-D07C-4229-9511-5825DFDC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27</Pages>
  <Words>6423</Words>
  <Characters>36617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к итоговому сочинению (изложению) для участников итогового сочинения (изложения)</vt:lpstr>
    </vt:vector>
  </TitlesOfParts>
  <Company>DG Win&amp;Soft</Company>
  <LinksUpToDate>false</LinksUpToDate>
  <CharactersWithSpaces>42955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к итоговому сочинению (изложению) для участников итогового сочинения (изложения)</dc:title>
  <dc:creator>Саламадина Дарья Олеговна;Ольга</dc:creator>
  <cp:lastModifiedBy>USER</cp:lastModifiedBy>
  <cp:revision>3</cp:revision>
  <cp:lastPrinted>2015-10-13T07:41:00Z</cp:lastPrinted>
  <dcterms:created xsi:type="dcterms:W3CDTF">2015-11-06T07:23:00Z</dcterms:created>
  <dcterms:modified xsi:type="dcterms:W3CDTF">2015-11-06T07:51:00Z</dcterms:modified>
</cp:coreProperties>
</file>